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sz w:val="18"/>
          <w:szCs w:val="18"/>
        </w:rPr>
        <w:t>XIX</w:t>
      </w:r>
      <w:r w:rsidRPr="00166CA2">
        <w:rPr>
          <w:rFonts w:ascii="Calibri" w:eastAsia="Calibri" w:hAnsi="Calibri" w:cs="Calibri"/>
          <w:sz w:val="18"/>
          <w:szCs w:val="18"/>
          <w:lang w:val="ru-RU"/>
        </w:rPr>
        <w:t xml:space="preserve"> Международный симпозиум памяти Р. М. Горбачевой</w:t>
      </w:r>
    </w:p>
    <w:p w14:paraId="00000002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ТРАНСПЛАНТАЦИЯ ГЕМОПОЭТИЧЕСКИХ СТВОЛОВЫХ КЛЕТОК. ГЕННАЯ И КЛЕТОЧНАЯ ТЕРАПИЯ</w:t>
      </w:r>
    </w:p>
    <w:p w14:paraId="00000003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17-19 сентября 2026 г. Санкт-Петербург Россия</w:t>
      </w:r>
    </w:p>
    <w:p w14:paraId="00000004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005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ОРГАНИЗАТОРЫ</w:t>
      </w:r>
    </w:p>
    <w:p w14:paraId="00000006" w14:textId="77777777" w:rsidR="00477C40" w:rsidRPr="00166CA2" w:rsidRDefault="00611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rFonts w:ascii="Calibri" w:eastAsia="Calibri" w:hAnsi="Calibri" w:cs="Calibri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Первый Санкт-Петербургский государственный медицинский университет имени академика И. П. Павлова, НИИ детской онкологии, гематологии</w:t>
      </w:r>
    </w:p>
    <w:p w14:paraId="00000007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center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и трансплантологии имени Р. М. Горбачевой, Санкт-Петербург, Россия</w:t>
      </w:r>
    </w:p>
    <w:p w14:paraId="00000008" w14:textId="77777777" w:rsidR="00477C40" w:rsidRPr="00166CA2" w:rsidRDefault="00611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rFonts w:ascii="Calibri" w:eastAsia="Calibri" w:hAnsi="Calibri" w:cs="Calibri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НКО «Фонд развития трансплантации костного мозга», Санкт</w:t>
      </w: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-Петербург, Россия</w:t>
      </w:r>
    </w:p>
    <w:p w14:paraId="00000009" w14:textId="77777777" w:rsidR="00477C40" w:rsidRPr="00166CA2" w:rsidRDefault="00611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" w:right="85" w:firstLine="0"/>
        <w:rPr>
          <w:rFonts w:ascii="Calibri" w:eastAsia="Calibri" w:hAnsi="Calibri" w:cs="Calibri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НКО Ассоциация «Национальное общество трансплантации гемопоэтических стволовых клеток, генной и клеточной терапии», Санкт-Петербург, Россия</w:t>
      </w:r>
    </w:p>
    <w:p w14:paraId="0000000A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0B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0C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 xml:space="preserve">МЕСТО ПРОВЕДЕНИЯ </w:t>
      </w:r>
    </w:p>
    <w:p w14:paraId="0000000D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Отель </w:t>
      </w:r>
      <w:r w:rsidRPr="00166CA2">
        <w:rPr>
          <w:rFonts w:ascii="Calibri" w:eastAsia="Calibri" w:hAnsi="Calibri" w:cs="Calibri"/>
          <w:sz w:val="18"/>
          <w:szCs w:val="18"/>
          <w:lang w:val="ru-RU"/>
        </w:rPr>
        <w:t>«Санкт-Петербург»</w:t>
      </w:r>
    </w:p>
    <w:p w14:paraId="0000000E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 </w:t>
      </w:r>
      <w:r w:rsidRPr="00166CA2">
        <w:rPr>
          <w:rFonts w:ascii="Calibri" w:eastAsia="Calibri" w:hAnsi="Calibri" w:cs="Calibri"/>
          <w:sz w:val="18"/>
          <w:szCs w:val="18"/>
          <w:lang w:val="ru-RU"/>
        </w:rPr>
        <w:t xml:space="preserve"> Пироговская набережная, д.5/2, </w:t>
      </w:r>
    </w:p>
    <w:p w14:paraId="0000000F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sz w:val="18"/>
          <w:szCs w:val="18"/>
          <w:lang w:val="ru-RU"/>
        </w:rPr>
        <w:t xml:space="preserve">  г. Санкт-Петербург, Россия</w:t>
      </w:r>
    </w:p>
    <w:p w14:paraId="00000010" w14:textId="77777777" w:rsidR="00477C40" w:rsidRPr="00166CA2" w:rsidRDefault="00477C40">
      <w:pPr>
        <w:widowControl/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11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12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</w:rPr>
        <w:t>РАБОЧИЕ ЯЗЫКИ</w:t>
      </w:r>
    </w:p>
    <w:p w14:paraId="00000013" w14:textId="77777777" w:rsidR="00477C40" w:rsidRPr="00166CA2" w:rsidRDefault="00611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rFonts w:ascii="Calibri" w:eastAsia="Calibri" w:hAnsi="Calibri" w:cs="Calibri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</w:rPr>
        <w:t>Русский</w:t>
      </w:r>
    </w:p>
    <w:p w14:paraId="00000014" w14:textId="77777777" w:rsidR="00477C40" w:rsidRPr="00166CA2" w:rsidRDefault="00611E1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1"/>
        </w:tabs>
        <w:ind w:left="85" w:right="85" w:firstLine="0"/>
        <w:rPr>
          <w:rFonts w:ascii="Calibri" w:eastAsia="Calibri" w:hAnsi="Calibri" w:cs="Calibri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</w:rPr>
        <w:t>Английский</w:t>
      </w:r>
    </w:p>
    <w:p w14:paraId="00000015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</w:rPr>
        <w:t>Будет осуществляться синхронный перевод</w:t>
      </w:r>
    </w:p>
    <w:p w14:paraId="00000016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17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</w:rPr>
        <w:t>ФОРМАТ ПРОВЕДЕНИЯ</w:t>
      </w:r>
    </w:p>
    <w:p w14:paraId="00000018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</w:rPr>
        <w:t xml:space="preserve">  Очный</w:t>
      </w:r>
    </w:p>
    <w:p w14:paraId="00000019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1A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sz w:val="18"/>
          <w:szCs w:val="18"/>
        </w:rPr>
        <w:t>ОРГАНИЗАЦИОННЫЙ КОМИТЕТ</w:t>
      </w:r>
    </w:p>
    <w:p w14:paraId="0000001B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КУЛАГИН Александр (Санкт-Петербург, Россия) ЗУБАРОВСКАЯ Людмила (Санкт-Петербург,Россия) МОИСЕЕВ Иван (Санкт-Петербург, Россия) ПОПОВА Марина (Санкт-Петербург, Россия) ПЕВЦОВ Дмитрий (Санкт-Петербург, Россия) ЧУХЛОВИН Алексей (Санкт-Петербург, Россия) МИХА</w:t>
      </w: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ЙЛОВА Наталья (Санкт-Петербург, Россия) МОРОЗОВА Елена (Санкт-Петербург, Россия) ВОЛКОВА Алиса (Санкт-Петербург, Россия) ВИТРИЩАК Алина (Санкт-Петербург, Россия) ГОЛОЩАПОВ Олег (Санкт-Петербург, Россия) ЛЕПИК Кирилл (Санкт-Петербург, Россия)</w:t>
      </w:r>
    </w:p>
    <w:p w14:paraId="0000001C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КУЧЕР Максим (</w:t>
      </w: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Санкт-Петербург, Россия)</w:t>
      </w:r>
    </w:p>
    <w:p w14:paraId="0000001D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1E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sz w:val="18"/>
          <w:szCs w:val="18"/>
          <w:lang w:val="ru-RU"/>
        </w:rPr>
        <w:t>ПОСТЕРНАЯ КОМИССИЯ</w:t>
      </w:r>
    </w:p>
    <w:p w14:paraId="0000001F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МИХАЙЛОВА Наталия (Санкт-Петербург, Россия) МОРОЗОВА Елена (Санкт-Петербург, Россия) СЕМЕНОВА Елена (Санкт-Петербург, Россия)</w:t>
      </w:r>
    </w:p>
    <w:p w14:paraId="00000020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21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Адрес организационного комитета</w:t>
      </w:r>
    </w:p>
    <w:p w14:paraId="00000022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Научно-исследовательский институт детской онкологии,</w:t>
      </w: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 xml:space="preserve"> гематологии</w:t>
      </w:r>
    </w:p>
    <w:p w14:paraId="00000023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и трансплантологии имени Р. М. Горбачевой Первого Санкт-Петербургского государственного медицинского университета имени академика И. П. Павлова</w:t>
      </w:r>
    </w:p>
    <w:p w14:paraId="00000024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lastRenderedPageBreak/>
        <w:t>197022, Санкт-Петербург, ул. Рентгена, дом 12</w:t>
      </w:r>
    </w:p>
    <w:p w14:paraId="00000025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</w:rPr>
        <w:t>Тел.: +7 (812) 338-62-65</w:t>
      </w:r>
    </w:p>
    <w:p w14:paraId="00000026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434343"/>
          <w:sz w:val="18"/>
          <w:szCs w:val="18"/>
        </w:rPr>
      </w:pPr>
      <w:hyperlink r:id="rId8">
        <w:r w:rsidRPr="00166CA2">
          <w:rPr>
            <w:rFonts w:ascii="Calibri" w:eastAsia="Calibri" w:hAnsi="Calibri" w:cs="Calibri"/>
            <w:color w:val="535454"/>
            <w:sz w:val="18"/>
            <w:szCs w:val="18"/>
          </w:rPr>
          <w:t>E-mail: coordinat</w:t>
        </w:r>
      </w:hyperlink>
      <w:hyperlink r:id="rId9">
        <w:r w:rsidRPr="00166CA2">
          <w:rPr>
            <w:rFonts w:ascii="Calibri" w:eastAsia="Calibri" w:hAnsi="Calibri" w:cs="Calibri"/>
            <w:color w:val="535454"/>
            <w:sz w:val="18"/>
            <w:szCs w:val="18"/>
          </w:rPr>
          <w:t>orbmt@mail.ru</w:t>
        </w:r>
      </w:hyperlink>
      <w:r w:rsidRPr="00166CA2">
        <w:rPr>
          <w:rFonts w:ascii="Calibri" w:eastAsia="Calibri" w:hAnsi="Calibri" w:cs="Calibri"/>
          <w:sz w:val="18"/>
          <w:szCs w:val="18"/>
        </w:rPr>
        <w:t xml:space="preserve">  </w:t>
      </w:r>
      <w:r w:rsidRPr="00166CA2">
        <w:rPr>
          <w:rFonts w:ascii="Calibri" w:eastAsia="Calibri" w:hAnsi="Calibri" w:cs="Calibri"/>
          <w:color w:val="434343"/>
          <w:sz w:val="18"/>
          <w:szCs w:val="18"/>
        </w:rPr>
        <w:t>bmt-director@1spbgmu.ru</w:t>
      </w:r>
    </w:p>
    <w:p w14:paraId="00000027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  <w:sectPr w:rsidR="00477C40" w:rsidRPr="00166CA2">
          <w:footerReference w:type="default" r:id="rId10"/>
          <w:pgSz w:w="8400" w:h="11910"/>
          <w:pgMar w:top="1100" w:right="720" w:bottom="620" w:left="720" w:header="0" w:footer="435" w:gutter="0"/>
          <w:pgNumType w:start="1"/>
          <w:cols w:space="720"/>
        </w:sectPr>
      </w:pPr>
      <w:r w:rsidRPr="00166CA2">
        <w:rPr>
          <w:rFonts w:ascii="Calibri" w:eastAsia="Calibri" w:hAnsi="Calibri" w:cs="Calibri"/>
          <w:color w:val="535454"/>
          <w:sz w:val="18"/>
          <w:szCs w:val="18"/>
        </w:rPr>
        <w:t>Web-sit</w:t>
      </w:r>
      <w:hyperlink r:id="rId11">
        <w:r w:rsidRPr="00166CA2">
          <w:rPr>
            <w:rFonts w:ascii="Calibri" w:eastAsia="Calibri" w:hAnsi="Calibri" w:cs="Calibri"/>
            <w:color w:val="535454"/>
            <w:sz w:val="18"/>
            <w:szCs w:val="18"/>
          </w:rPr>
          <w:t>e: www.rgmm.info,</w:t>
        </w:r>
      </w:hyperlink>
      <w:r w:rsidRPr="00166CA2">
        <w:rPr>
          <w:rFonts w:ascii="Calibri" w:eastAsia="Calibri" w:hAnsi="Calibri" w:cs="Calibri"/>
          <w:color w:val="535454"/>
          <w:sz w:val="18"/>
          <w:szCs w:val="18"/>
        </w:rPr>
        <w:t xml:space="preserve"> </w:t>
      </w:r>
      <w:hyperlink r:id="rId12">
        <w:r w:rsidRPr="00166CA2">
          <w:rPr>
            <w:rFonts w:ascii="Calibri" w:eastAsia="Calibri" w:hAnsi="Calibri" w:cs="Calibri"/>
            <w:color w:val="535454"/>
            <w:sz w:val="18"/>
            <w:szCs w:val="18"/>
          </w:rPr>
          <w:t>www.fdbmt.com,</w:t>
        </w:r>
      </w:hyperlink>
      <w:r w:rsidRPr="00166CA2">
        <w:rPr>
          <w:rFonts w:ascii="Calibri" w:eastAsia="Calibri" w:hAnsi="Calibri" w:cs="Calibri"/>
          <w:color w:val="535454"/>
          <w:sz w:val="18"/>
          <w:szCs w:val="18"/>
        </w:rPr>
        <w:t xml:space="preserve"> </w:t>
      </w:r>
      <w:hyperlink r:id="rId13">
        <w:r w:rsidRPr="00166CA2">
          <w:rPr>
            <w:rFonts w:ascii="Calibri" w:eastAsia="Calibri" w:hAnsi="Calibri" w:cs="Calibri"/>
            <w:color w:val="535454"/>
            <w:sz w:val="18"/>
            <w:szCs w:val="18"/>
          </w:rPr>
          <w:t>www.1spbgmu.ru</w:t>
        </w:r>
      </w:hyperlink>
    </w:p>
    <w:p w14:paraId="00000028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29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</w:rPr>
      </w:pPr>
    </w:p>
    <w:p w14:paraId="0000002A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Глубокоуважаемые коллеги! Дорогие друзья!</w:t>
      </w:r>
    </w:p>
    <w:p w14:paraId="0000002B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535454"/>
          <w:sz w:val="18"/>
          <w:szCs w:val="18"/>
          <w:lang w:val="ru-RU"/>
        </w:rPr>
        <w:t>Дамы и господа!</w:t>
      </w:r>
    </w:p>
    <w:p w14:paraId="0000002C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2D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2E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2F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0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1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2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3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4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5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6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7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8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9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A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B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C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D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E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3F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535454"/>
          <w:sz w:val="18"/>
          <w:szCs w:val="18"/>
          <w:lang w:val="ru-RU"/>
        </w:rPr>
      </w:pPr>
    </w:p>
    <w:p w14:paraId="00000040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jc w:val="both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</w:p>
    <w:p w14:paraId="00000041" w14:textId="77777777" w:rsidR="00477C40" w:rsidRPr="00166CA2" w:rsidRDefault="00611E18">
      <w:pPr>
        <w:ind w:left="85" w:right="85"/>
        <w:jc w:val="both"/>
        <w:rPr>
          <w:rFonts w:ascii="Calibri" w:eastAsia="Calibri" w:hAnsi="Calibri" w:cs="Calibri"/>
          <w:i/>
          <w:iCs/>
          <w:sz w:val="18"/>
          <w:szCs w:val="18"/>
        </w:rPr>
        <w:sectPr w:rsidR="00477C40" w:rsidRPr="00166CA2">
          <w:pgSz w:w="8400" w:h="11910"/>
          <w:pgMar w:top="1100" w:right="720" w:bottom="620" w:left="740" w:header="0" w:footer="435" w:gutter="0"/>
          <w:cols w:space="720"/>
        </w:sectPr>
      </w:pPr>
      <w:r w:rsidRPr="00166CA2">
        <w:rPr>
          <w:rFonts w:ascii="Calibri" w:eastAsia="Calibri" w:hAnsi="Calibri" w:cs="Calibri"/>
          <w:i/>
          <w:iCs/>
          <w:color w:val="535454"/>
          <w:sz w:val="18"/>
          <w:szCs w:val="18"/>
        </w:rPr>
        <w:t>Организационный комитет</w:t>
      </w:r>
    </w:p>
    <w:p w14:paraId="00000042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sz w:val="18"/>
          <w:szCs w:val="18"/>
        </w:rPr>
        <w:lastRenderedPageBreak/>
        <w:t>ОБЗОР ПРОГРАММЫ</w:t>
      </w:r>
    </w:p>
    <w:p w14:paraId="00000043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044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bookmarkStart w:id="0" w:name="_heading=h.8yhnwi7ku3zm" w:colFirst="0" w:colLast="0"/>
      <w:bookmarkEnd w:id="0"/>
    </w:p>
    <w:tbl>
      <w:tblPr>
        <w:tblStyle w:val="a5"/>
        <w:tblW w:w="682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2070"/>
        <w:gridCol w:w="2310"/>
      </w:tblGrid>
      <w:tr w:rsidR="00477C40" w:rsidRPr="00166CA2" w14:paraId="7DD48D98" w14:textId="77777777">
        <w:trPr>
          <w:trHeight w:val="340"/>
        </w:trPr>
        <w:tc>
          <w:tcPr>
            <w:tcW w:w="6825" w:type="dxa"/>
            <w:gridSpan w:val="3"/>
            <w:shd w:val="clear" w:color="auto" w:fill="0B5394"/>
          </w:tcPr>
          <w:p w14:paraId="0000004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17 сентября</w:t>
            </w:r>
          </w:p>
          <w:p w14:paraId="0000004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ПРЕ-КОНГРЕСС ДЕНЬ</w:t>
            </w:r>
          </w:p>
        </w:tc>
      </w:tr>
      <w:tr w:rsidR="00477C40" w:rsidRPr="00166CA2" w14:paraId="5E48F495" w14:textId="77777777">
        <w:trPr>
          <w:trHeight w:val="750"/>
        </w:trPr>
        <w:tc>
          <w:tcPr>
            <w:tcW w:w="2445" w:type="dxa"/>
            <w:shd w:val="clear" w:color="auto" w:fill="6FA8DC"/>
          </w:tcPr>
          <w:p w14:paraId="0000004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  <w:p w14:paraId="0000004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i/>
                <w:i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- 200)</w:t>
            </w:r>
          </w:p>
        </w:tc>
        <w:tc>
          <w:tcPr>
            <w:tcW w:w="2070" w:type="dxa"/>
            <w:shd w:val="clear" w:color="auto" w:fill="00985B"/>
          </w:tcPr>
          <w:p w14:paraId="0000004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ЗалЗа        Зал Стрельна </w:t>
            </w:r>
          </w:p>
          <w:p w14:paraId="0000004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- 100)</w:t>
            </w:r>
          </w:p>
        </w:tc>
        <w:tc>
          <w:tcPr>
            <w:tcW w:w="2310" w:type="dxa"/>
            <w:shd w:val="clear" w:color="auto" w:fill="F6B26B"/>
          </w:tcPr>
          <w:p w14:paraId="0000004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  <w:p w14:paraId="0000004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- 70)</w:t>
            </w:r>
          </w:p>
        </w:tc>
      </w:tr>
      <w:tr w:rsidR="00477C40" w:rsidRPr="00166CA2" w14:paraId="2FDBD56A" w14:textId="77777777">
        <w:trPr>
          <w:trHeight w:val="1101"/>
        </w:trPr>
        <w:tc>
          <w:tcPr>
            <w:tcW w:w="2445" w:type="dxa"/>
            <w:shd w:val="clear" w:color="auto" w:fill="6FA8DC"/>
          </w:tcPr>
          <w:p w14:paraId="0000004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Сателлитные сессии</w:t>
            </w:r>
          </w:p>
          <w:p w14:paraId="0000005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 xml:space="preserve">Элементы не представлены  </w:t>
            </w: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</w:tc>
        <w:tc>
          <w:tcPr>
            <w:tcW w:w="2070" w:type="dxa"/>
            <w:shd w:val="clear" w:color="auto" w:fill="00985B"/>
          </w:tcPr>
          <w:p w14:paraId="0000005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Генной и клеточной терапии</w:t>
            </w:r>
          </w:p>
        </w:tc>
        <w:tc>
          <w:tcPr>
            <w:tcW w:w="2310" w:type="dxa"/>
            <w:shd w:val="clear" w:color="auto" w:fill="F6B26B"/>
          </w:tcPr>
          <w:p w14:paraId="0000005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День медицинских сестер</w:t>
            </w:r>
          </w:p>
        </w:tc>
      </w:tr>
      <w:tr w:rsidR="00477C40" w:rsidRPr="00166CA2" w14:paraId="1F9722D2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5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08.30 – 10.00 Сателлитные симпозиумы</w:t>
            </w:r>
          </w:p>
          <w:p w14:paraId="0000005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АО “Санофи Россия”</w:t>
            </w:r>
          </w:p>
          <w:p w14:paraId="00000055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5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08.30 – 10.40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Новые технологии и платформы 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5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0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9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.00-11.00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медицинских сестер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br/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Круглый стол</w:t>
            </w:r>
          </w:p>
        </w:tc>
      </w:tr>
      <w:tr w:rsidR="00477C40" w:rsidRPr="00166CA2" w14:paraId="041F8791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5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10.00 – 10.30 Сателлитные симпозиумы</w:t>
            </w:r>
          </w:p>
          <w:p w14:paraId="0000005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 </w:t>
            </w:r>
          </w:p>
          <w:p w14:paraId="0000005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5B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5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477C40" w:rsidRPr="00166CA2" w14:paraId="48A07EC5" w14:textId="77777777">
        <w:trPr>
          <w:trHeight w:val="315"/>
        </w:trPr>
        <w:tc>
          <w:tcPr>
            <w:tcW w:w="2445" w:type="dxa"/>
            <w:shd w:val="clear" w:color="auto" w:fill="auto"/>
          </w:tcPr>
          <w:p w14:paraId="0000005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10.30 – 11.00 </w:t>
            </w:r>
          </w:p>
          <w:p w14:paraId="0000005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Перерыв, кофе</w:t>
            </w:r>
          </w:p>
        </w:tc>
        <w:tc>
          <w:tcPr>
            <w:tcW w:w="2070" w:type="dxa"/>
          </w:tcPr>
          <w:p w14:paraId="0000005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10.40 – 11.00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Перерыв, кофе</w:t>
            </w:r>
          </w:p>
        </w:tc>
        <w:tc>
          <w:tcPr>
            <w:tcW w:w="2310" w:type="dxa"/>
          </w:tcPr>
          <w:p w14:paraId="00000060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477C40" w:rsidRPr="00166CA2" w14:paraId="502C3524" w14:textId="77777777">
        <w:trPr>
          <w:trHeight w:val="465"/>
        </w:trPr>
        <w:tc>
          <w:tcPr>
            <w:tcW w:w="2445" w:type="dxa"/>
            <w:shd w:val="clear" w:color="auto" w:fill="DBE5F1"/>
          </w:tcPr>
          <w:p w14:paraId="0000006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11.00 – 12.00 Сателлитные симпозиумы</w:t>
            </w:r>
          </w:p>
          <w:p w14:paraId="0000006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063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6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11.00 – 12.40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 xml:space="preserve">Клиническое применение ГКТ 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65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477C40" w:rsidRPr="00166CA2" w14:paraId="4AFF7D4B" w14:textId="77777777">
        <w:trPr>
          <w:trHeight w:val="375"/>
        </w:trPr>
        <w:tc>
          <w:tcPr>
            <w:tcW w:w="2445" w:type="dxa"/>
            <w:shd w:val="clear" w:color="auto" w:fill="D5E9F6"/>
          </w:tcPr>
          <w:p w14:paraId="0000006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12.00 – 12.30 Сателлитные симпозиумы</w:t>
            </w:r>
          </w:p>
          <w:p w14:paraId="0000006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Сведиш Орфан Биовитрум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6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69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477C40" w:rsidRPr="00166CA2" w14:paraId="46769092" w14:textId="77777777">
        <w:trPr>
          <w:trHeight w:val="375"/>
        </w:trPr>
        <w:tc>
          <w:tcPr>
            <w:tcW w:w="2445" w:type="dxa"/>
            <w:shd w:val="clear" w:color="auto" w:fill="D5E9F6"/>
          </w:tcPr>
          <w:p w14:paraId="0000006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12.30 – 12.50 Сателлитные симпозиумы</w:t>
            </w:r>
          </w:p>
          <w:p w14:paraId="0000006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АстраЗенека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6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6D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477C40" w:rsidRPr="00166CA2" w14:paraId="4D950136" w14:textId="77777777">
        <w:trPr>
          <w:trHeight w:val="509"/>
        </w:trPr>
        <w:tc>
          <w:tcPr>
            <w:tcW w:w="2445" w:type="dxa"/>
          </w:tcPr>
          <w:p w14:paraId="0000006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 – 13.45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</w:r>
          </w:p>
          <w:p w14:paraId="0000006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Перерыв, обед</w:t>
            </w:r>
          </w:p>
        </w:tc>
        <w:tc>
          <w:tcPr>
            <w:tcW w:w="2070" w:type="dxa"/>
          </w:tcPr>
          <w:p w14:paraId="0000007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12.40 – 13.40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  <w:t>Перерыв, обед</w:t>
            </w:r>
          </w:p>
        </w:tc>
        <w:tc>
          <w:tcPr>
            <w:tcW w:w="2310" w:type="dxa"/>
          </w:tcPr>
          <w:p w14:paraId="0000007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Ланч-сессия, сателлитный симпозиум Фармсинтез</w:t>
            </w:r>
          </w:p>
          <w:p w14:paraId="0000007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 xml:space="preserve">Элемент не представлен  </w:t>
            </w: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</w:tc>
      </w:tr>
      <w:tr w:rsidR="00477C40" w:rsidRPr="00166CA2" w14:paraId="685C5C17" w14:textId="77777777">
        <w:trPr>
          <w:trHeight w:val="329"/>
        </w:trPr>
        <w:tc>
          <w:tcPr>
            <w:tcW w:w="2445" w:type="dxa"/>
            <w:vMerge w:val="restart"/>
            <w:shd w:val="clear" w:color="auto" w:fill="D5E9F6"/>
          </w:tcPr>
          <w:p w14:paraId="0000007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13.45 – 14.30 Сателлитные симпозиумы</w:t>
            </w:r>
          </w:p>
          <w:p w14:paraId="0000007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МирФарм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7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13.40 – 14.20 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Индустриальные продукты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терапии</w:t>
            </w:r>
          </w:p>
          <w:p w14:paraId="0000007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секции не представлена в Комиссию по оценке учебных мероприятий и материалов НМО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7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14.00 - 15.40</w:t>
            </w:r>
          </w:p>
          <w:p w14:paraId="0000007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медицинских сестер</w:t>
            </w:r>
          </w:p>
          <w:p w14:paraId="0000007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Сессия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</w:t>
            </w:r>
          </w:p>
        </w:tc>
      </w:tr>
      <w:tr w:rsidR="00477C40" w:rsidRPr="00166CA2" w14:paraId="3A45D8A4" w14:textId="77777777">
        <w:trPr>
          <w:trHeight w:val="329"/>
        </w:trPr>
        <w:tc>
          <w:tcPr>
            <w:tcW w:w="2445" w:type="dxa"/>
            <w:vMerge/>
            <w:shd w:val="clear" w:color="auto" w:fill="D5E9F6"/>
          </w:tcPr>
          <w:p w14:paraId="0000007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7B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7C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</w:p>
        </w:tc>
      </w:tr>
      <w:tr w:rsidR="00477C40" w:rsidRPr="00166CA2" w14:paraId="2494CFD7" w14:textId="77777777">
        <w:trPr>
          <w:trHeight w:val="329"/>
        </w:trPr>
        <w:tc>
          <w:tcPr>
            <w:tcW w:w="2445" w:type="dxa"/>
            <w:vMerge w:val="restart"/>
            <w:shd w:val="clear" w:color="auto" w:fill="D5E9F6"/>
          </w:tcPr>
          <w:p w14:paraId="0000007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14.30 – 15.00 Сателлитные симпозиумы</w:t>
            </w:r>
          </w:p>
          <w:p w14:paraId="0000007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Тируфарм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7F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80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477C40" w:rsidRPr="00166CA2" w14:paraId="7BF630C9" w14:textId="77777777">
        <w:trPr>
          <w:trHeight w:val="220"/>
        </w:trPr>
        <w:tc>
          <w:tcPr>
            <w:tcW w:w="2445" w:type="dxa"/>
            <w:vMerge/>
            <w:shd w:val="clear" w:color="auto" w:fill="D5E9F6"/>
          </w:tcPr>
          <w:p w14:paraId="00000081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070" w:type="dxa"/>
            <w:vMerge w:val="restart"/>
            <w:shd w:val="clear" w:color="auto" w:fill="DDEDE2"/>
          </w:tcPr>
          <w:p w14:paraId="0000008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14.20 – 15.20 Сателлитный симпозиум ФАРМАМОНДО-БИОМЕДИКА</w:t>
            </w:r>
          </w:p>
          <w:p w14:paraId="0000008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Индустриальная МСК‑терапия СР‑оРТПХ: повторение пройденного или новый стандарт?</w:t>
            </w:r>
          </w:p>
          <w:p w14:paraId="0000008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секции не представлена в Комиссию по оценке учебных мероприятий и материалов НМО</w:t>
            </w:r>
          </w:p>
        </w:tc>
        <w:tc>
          <w:tcPr>
            <w:tcW w:w="2310" w:type="dxa"/>
            <w:vMerge/>
            <w:shd w:val="clear" w:color="auto" w:fill="FCE5CD"/>
          </w:tcPr>
          <w:p w14:paraId="00000085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477C40" w:rsidRPr="00166CA2" w14:paraId="2EBA8C60" w14:textId="77777777">
        <w:trPr>
          <w:trHeight w:val="1867"/>
        </w:trPr>
        <w:tc>
          <w:tcPr>
            <w:tcW w:w="2445" w:type="dxa"/>
            <w:vMerge w:val="restart"/>
            <w:shd w:val="clear" w:color="auto" w:fill="D5E9F6"/>
          </w:tcPr>
          <w:p w14:paraId="0000008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15.00 – 15.40 Сателлитные симпозиумы</w:t>
            </w:r>
          </w:p>
          <w:p w14:paraId="0000008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Фармстандарт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8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89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477C40" w:rsidRPr="00166CA2" w14:paraId="45A8145E" w14:textId="77777777">
        <w:trPr>
          <w:trHeight w:val="1530"/>
        </w:trPr>
        <w:tc>
          <w:tcPr>
            <w:tcW w:w="2445" w:type="dxa"/>
            <w:vMerge/>
            <w:shd w:val="clear" w:color="auto" w:fill="D5E9F6"/>
          </w:tcPr>
          <w:p w14:paraId="0000008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8B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8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477C40" w:rsidRPr="00166CA2" w14:paraId="5C223DA7" w14:textId="77777777">
        <w:trPr>
          <w:trHeight w:val="256"/>
        </w:trPr>
        <w:tc>
          <w:tcPr>
            <w:tcW w:w="2445" w:type="dxa"/>
          </w:tcPr>
          <w:p w14:paraId="0000008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15.40 – 16.00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</w:r>
          </w:p>
          <w:p w14:paraId="0000008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Перерыв, кофе</w:t>
            </w:r>
          </w:p>
          <w:p w14:paraId="0000008F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070" w:type="dxa"/>
          </w:tcPr>
          <w:p w14:paraId="0000009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15.20 – 15.40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ab/>
              <w:t>Перерыв, кофе</w:t>
            </w:r>
          </w:p>
          <w:p w14:paraId="00000091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0000092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477C40" w:rsidRPr="00166CA2" w14:paraId="28A411E7" w14:textId="77777777">
        <w:trPr>
          <w:trHeight w:val="329"/>
        </w:trPr>
        <w:tc>
          <w:tcPr>
            <w:tcW w:w="2445" w:type="dxa"/>
            <w:shd w:val="clear" w:color="auto" w:fill="D5E9F6"/>
          </w:tcPr>
          <w:p w14:paraId="0000009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16.00   –   16.30   Сателлитные симпозиумы  </w:t>
            </w:r>
          </w:p>
          <w:p w14:paraId="0000009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ООО “Свикс хэлскеа”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070" w:type="dxa"/>
            <w:vMerge w:val="restart"/>
            <w:shd w:val="clear" w:color="auto" w:fill="DDEDE2"/>
          </w:tcPr>
          <w:p w14:paraId="0000009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15.40 – 18.20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III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Экосистема внедрения генной и клеточной терапии в России </w:t>
            </w:r>
          </w:p>
        </w:tc>
        <w:tc>
          <w:tcPr>
            <w:tcW w:w="2310" w:type="dxa"/>
            <w:vMerge w:val="restart"/>
            <w:shd w:val="clear" w:color="auto" w:fill="FCE5CD"/>
          </w:tcPr>
          <w:p w14:paraId="0000009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16.10 - 17.30</w:t>
            </w:r>
          </w:p>
          <w:p w14:paraId="0000009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День медицинских сестер</w:t>
            </w:r>
          </w:p>
          <w:p w14:paraId="0000009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Сессия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II</w:t>
            </w:r>
          </w:p>
        </w:tc>
      </w:tr>
      <w:tr w:rsidR="00477C40" w:rsidRPr="00166CA2" w14:paraId="394F836A" w14:textId="77777777">
        <w:trPr>
          <w:trHeight w:val="450"/>
        </w:trPr>
        <w:tc>
          <w:tcPr>
            <w:tcW w:w="2445" w:type="dxa"/>
            <w:shd w:val="clear" w:color="auto" w:fill="D5E9F6"/>
          </w:tcPr>
          <w:p w14:paraId="0000009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  <w:t>16:30 - 17:00  Сателлитные симпозиумы</w:t>
            </w:r>
          </w:p>
          <w:p w14:paraId="0000009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shd w:val="clear" w:color="auto" w:fill="CFE2F3"/>
                <w:lang w:val="ru-RU"/>
              </w:rPr>
              <w:t xml:space="preserve"> ООО “Свикс Хэлскеа”</w:t>
            </w:r>
          </w:p>
          <w:p w14:paraId="0000009B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9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9D" w14:textId="77777777" w:rsidR="00477C40" w:rsidRPr="00166CA2" w:rsidRDefault="00477C40">
            <w:pP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477C40" w:rsidRPr="00166CA2" w14:paraId="3A7151B3" w14:textId="77777777">
        <w:trPr>
          <w:trHeight w:val="180"/>
        </w:trPr>
        <w:tc>
          <w:tcPr>
            <w:tcW w:w="2445" w:type="dxa"/>
            <w:shd w:val="clear" w:color="auto" w:fill="D5E9F6"/>
          </w:tcPr>
          <w:p w14:paraId="0000009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17.00 – 17.30 Сателлитные симпозиумы</w:t>
            </w:r>
          </w:p>
          <w:p w14:paraId="0000009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Биокад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A0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A1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477C40" w:rsidRPr="00166CA2" w14:paraId="285811DA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A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17.30 – 18.00 Сателлитные симпозиумы</w:t>
            </w:r>
          </w:p>
          <w:p w14:paraId="000000A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Пфайзер инновации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</w:t>
            </w:r>
          </w:p>
        </w:tc>
        <w:tc>
          <w:tcPr>
            <w:tcW w:w="2070" w:type="dxa"/>
            <w:vMerge/>
            <w:shd w:val="clear" w:color="auto" w:fill="DDEDE2"/>
          </w:tcPr>
          <w:p w14:paraId="000000A4" w14:textId="77777777" w:rsidR="00477C40" w:rsidRPr="00166CA2" w:rsidRDefault="00477C40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A5" w14:textId="77777777" w:rsidR="00477C40" w:rsidRPr="00166CA2" w:rsidRDefault="00477C40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55B19928" w14:textId="77777777">
        <w:trPr>
          <w:trHeight w:val="330"/>
        </w:trPr>
        <w:tc>
          <w:tcPr>
            <w:tcW w:w="2445" w:type="dxa"/>
            <w:shd w:val="clear" w:color="auto" w:fill="D5E9F6"/>
          </w:tcPr>
          <w:p w14:paraId="000000A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18.00 – 18.20 Сателлитные симпозиумы</w:t>
            </w:r>
          </w:p>
          <w:p w14:paraId="000000A7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</w:p>
        </w:tc>
        <w:tc>
          <w:tcPr>
            <w:tcW w:w="2070" w:type="dxa"/>
            <w:vMerge/>
            <w:shd w:val="clear" w:color="auto" w:fill="DDEDE2"/>
          </w:tcPr>
          <w:p w14:paraId="000000A8" w14:textId="77777777" w:rsidR="00477C40" w:rsidRPr="00166CA2" w:rsidRDefault="00477C40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310" w:type="dxa"/>
            <w:vMerge/>
            <w:shd w:val="clear" w:color="auto" w:fill="FCE5CD"/>
          </w:tcPr>
          <w:p w14:paraId="000000A9" w14:textId="77777777" w:rsidR="00477C40" w:rsidRPr="00166CA2" w:rsidRDefault="00477C40">
            <w:pPr>
              <w:ind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00000AA" w14:textId="77777777" w:rsidR="00477C40" w:rsidRPr="00166CA2" w:rsidRDefault="00477C40">
      <w:pPr>
        <w:ind w:left="85" w:right="85"/>
        <w:rPr>
          <w:rFonts w:ascii="Calibri" w:eastAsia="Calibri" w:hAnsi="Calibri" w:cs="Calibri"/>
          <w:color w:val="535454"/>
          <w:sz w:val="18"/>
          <w:szCs w:val="18"/>
        </w:rPr>
      </w:pPr>
    </w:p>
    <w:p w14:paraId="000000AB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477C40" w:rsidRPr="00166CA2">
          <w:pgSz w:w="8400" w:h="11910"/>
          <w:pgMar w:top="420" w:right="720" w:bottom="620" w:left="720" w:header="0" w:footer="435" w:gutter="0"/>
          <w:cols w:space="720"/>
        </w:sectPr>
      </w:pPr>
      <w:r w:rsidRPr="00166CA2">
        <w:rPr>
          <w:rFonts w:ascii="Calibri" w:eastAsia="Calibri" w:hAnsi="Calibri" w:cs="Calibri"/>
          <w:b/>
          <w:bCs/>
          <w:color w:val="FF0000"/>
          <w:sz w:val="18"/>
          <w:szCs w:val="18"/>
          <w:lang w:val="ru-RU"/>
        </w:rPr>
        <w:t xml:space="preserve">* </w:t>
      </w:r>
      <w:r w:rsidRPr="00166CA2">
        <w:rPr>
          <w:rFonts w:ascii="Calibri" w:eastAsia="Calibri" w:hAnsi="Calibri" w:cs="Calibri"/>
          <w:sz w:val="18"/>
          <w:szCs w:val="18"/>
          <w:lang w:val="ru-RU"/>
        </w:rPr>
        <w:t>- в зависимости от выбранного спонсорского пакета продолжительность сессий/секций будет уточнена</w:t>
      </w:r>
    </w:p>
    <w:p w14:paraId="000000AC" w14:textId="77777777" w:rsidR="00477C40" w:rsidRPr="00166CA2" w:rsidRDefault="00477C40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6"/>
        <w:tblW w:w="7245" w:type="dxa"/>
        <w:tblInd w:w="-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0"/>
        <w:gridCol w:w="1800"/>
        <w:gridCol w:w="1680"/>
        <w:gridCol w:w="1545"/>
      </w:tblGrid>
      <w:tr w:rsidR="00477C40" w:rsidRPr="00166CA2" w14:paraId="194D7FE1" w14:textId="77777777">
        <w:trPr>
          <w:trHeight w:val="340"/>
        </w:trPr>
        <w:tc>
          <w:tcPr>
            <w:tcW w:w="7245" w:type="dxa"/>
            <w:gridSpan w:val="4"/>
            <w:shd w:val="clear" w:color="auto" w:fill="004680"/>
          </w:tcPr>
          <w:p w14:paraId="000000A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18 сентября</w:t>
            </w:r>
          </w:p>
        </w:tc>
      </w:tr>
      <w:tr w:rsidR="00477C40" w:rsidRPr="00166CA2" w14:paraId="4D2FA73D" w14:textId="77777777">
        <w:trPr>
          <w:trHeight w:val="729"/>
        </w:trPr>
        <w:tc>
          <w:tcPr>
            <w:tcW w:w="2220" w:type="dxa"/>
            <w:shd w:val="clear" w:color="auto" w:fill="0085BE"/>
          </w:tcPr>
          <w:p w14:paraId="000000B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  <w:p w14:paraId="000000B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- 200)</w:t>
            </w:r>
          </w:p>
        </w:tc>
        <w:tc>
          <w:tcPr>
            <w:tcW w:w="1800" w:type="dxa"/>
            <w:shd w:val="clear" w:color="auto" w:fill="00985B"/>
          </w:tcPr>
          <w:p w14:paraId="000000B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Зал Стрельна</w:t>
            </w:r>
          </w:p>
          <w:p w14:paraId="000000B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- 100)</w:t>
            </w:r>
          </w:p>
        </w:tc>
        <w:tc>
          <w:tcPr>
            <w:tcW w:w="1680" w:type="dxa"/>
            <w:shd w:val="clear" w:color="auto" w:fill="F6B26B"/>
          </w:tcPr>
          <w:p w14:paraId="000000B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  <w:p w14:paraId="000000B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- 70)</w:t>
            </w:r>
          </w:p>
        </w:tc>
        <w:tc>
          <w:tcPr>
            <w:tcW w:w="1545" w:type="dxa"/>
            <w:shd w:val="clear" w:color="auto" w:fill="C27BA0"/>
          </w:tcPr>
          <w:p w14:paraId="000000B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Ломоносов</w:t>
            </w:r>
          </w:p>
          <w:p w14:paraId="000000B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 - 40)</w:t>
            </w:r>
          </w:p>
        </w:tc>
      </w:tr>
      <w:tr w:rsidR="00477C40" w:rsidRPr="00166CA2" w14:paraId="382FBA75" w14:textId="77777777">
        <w:trPr>
          <w:trHeight w:val="604"/>
        </w:trPr>
        <w:tc>
          <w:tcPr>
            <w:tcW w:w="2220" w:type="dxa"/>
            <w:shd w:val="clear" w:color="auto" w:fill="0085BE"/>
          </w:tcPr>
          <w:p w14:paraId="000000B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Симпозиум</w:t>
            </w:r>
          </w:p>
        </w:tc>
        <w:tc>
          <w:tcPr>
            <w:tcW w:w="1800" w:type="dxa"/>
            <w:shd w:val="clear" w:color="auto" w:fill="00985B"/>
          </w:tcPr>
          <w:p w14:paraId="000000B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Трансфузионная медицина и регистр доноров костного мозга</w:t>
            </w:r>
          </w:p>
        </w:tc>
        <w:tc>
          <w:tcPr>
            <w:tcW w:w="1680" w:type="dxa"/>
            <w:shd w:val="clear" w:color="auto" w:fill="F6B26B"/>
          </w:tcPr>
          <w:p w14:paraId="000000B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Медицинская реабилитация в трансплантации ГСК</w:t>
            </w:r>
          </w:p>
        </w:tc>
        <w:tc>
          <w:tcPr>
            <w:tcW w:w="1545" w:type="dxa"/>
            <w:shd w:val="clear" w:color="auto" w:fill="C27BA0"/>
          </w:tcPr>
          <w:p w14:paraId="000000BC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1A10F88B" w14:textId="77777777">
        <w:trPr>
          <w:trHeight w:val="604"/>
        </w:trPr>
        <w:tc>
          <w:tcPr>
            <w:tcW w:w="2220" w:type="dxa"/>
            <w:shd w:val="clear" w:color="auto" w:fill="D5E9F6"/>
          </w:tcPr>
          <w:p w14:paraId="000000BD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  <w:tc>
          <w:tcPr>
            <w:tcW w:w="1800" w:type="dxa"/>
            <w:shd w:val="clear" w:color="auto" w:fill="DDEDE2"/>
          </w:tcPr>
          <w:p w14:paraId="000000BE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680" w:type="dxa"/>
            <w:shd w:val="clear" w:color="auto" w:fill="FAE4D5"/>
          </w:tcPr>
          <w:p w14:paraId="000000BF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  <w:p w14:paraId="000000C0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45" w:type="dxa"/>
            <w:shd w:val="clear" w:color="auto" w:fill="EAD1DC"/>
          </w:tcPr>
          <w:p w14:paraId="000000C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07.45-08.45 Совещание рабочих групп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RusBMT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 xml:space="preserve">Элемент не представлен </w:t>
            </w: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в Комиссию по оценке учебных мероприятий и материалов НМО</w:t>
            </w:r>
          </w:p>
          <w:p w14:paraId="000000C2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</w:pPr>
          </w:p>
        </w:tc>
      </w:tr>
      <w:tr w:rsidR="00477C40" w:rsidRPr="00166CA2" w14:paraId="181B9E67" w14:textId="77777777">
        <w:trPr>
          <w:trHeight w:val="436"/>
        </w:trPr>
        <w:tc>
          <w:tcPr>
            <w:tcW w:w="2220" w:type="dxa"/>
            <w:shd w:val="clear" w:color="auto" w:fill="D5E9F6"/>
          </w:tcPr>
          <w:p w14:paraId="000000C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09.00 - 11.15 Пленарная сессия</w:t>
            </w:r>
          </w:p>
        </w:tc>
        <w:tc>
          <w:tcPr>
            <w:tcW w:w="1800" w:type="dxa"/>
            <w:shd w:val="clear" w:color="auto" w:fill="DDEDE2"/>
          </w:tcPr>
          <w:p w14:paraId="000000C4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 xml:space="preserve"> </w:t>
            </w:r>
          </w:p>
        </w:tc>
        <w:tc>
          <w:tcPr>
            <w:tcW w:w="1680" w:type="dxa"/>
            <w:shd w:val="clear" w:color="auto" w:fill="FAE4D5"/>
          </w:tcPr>
          <w:p w14:paraId="000000C5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EAD1DC"/>
          </w:tcPr>
          <w:p w14:paraId="000000C6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769887D7" w14:textId="77777777">
        <w:trPr>
          <w:trHeight w:val="268"/>
        </w:trPr>
        <w:tc>
          <w:tcPr>
            <w:tcW w:w="2220" w:type="dxa"/>
          </w:tcPr>
          <w:p w14:paraId="000000C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11.15-11.30 Перерыв</w:t>
            </w:r>
          </w:p>
        </w:tc>
        <w:tc>
          <w:tcPr>
            <w:tcW w:w="1800" w:type="dxa"/>
            <w:shd w:val="clear" w:color="auto" w:fill="FFFFFF"/>
          </w:tcPr>
          <w:p w14:paraId="000000C8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C9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C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54A04CAC" w14:textId="77777777">
        <w:trPr>
          <w:trHeight w:val="604"/>
        </w:trPr>
        <w:tc>
          <w:tcPr>
            <w:tcW w:w="2220" w:type="dxa"/>
            <w:shd w:val="clear" w:color="auto" w:fill="D5E9F6"/>
          </w:tcPr>
          <w:p w14:paraId="000000C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11.30-13.40 Сессия 2. Острые лейкозы</w:t>
            </w:r>
          </w:p>
        </w:tc>
        <w:tc>
          <w:tcPr>
            <w:tcW w:w="1800" w:type="dxa"/>
            <w:shd w:val="clear" w:color="auto" w:fill="DDEDE2"/>
          </w:tcPr>
          <w:p w14:paraId="000000CC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11.30 - 13.30  Трансфузионная медицина и регистры</w:t>
            </w:r>
          </w:p>
        </w:tc>
        <w:tc>
          <w:tcPr>
            <w:tcW w:w="1680" w:type="dxa"/>
            <w:shd w:val="clear" w:color="auto" w:fill="FAE4D5"/>
          </w:tcPr>
          <w:p w14:paraId="000000CD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11.30 – 13.30 СЕССИЯ 1 </w:t>
            </w:r>
          </w:p>
        </w:tc>
        <w:tc>
          <w:tcPr>
            <w:tcW w:w="1545" w:type="dxa"/>
            <w:shd w:val="clear" w:color="auto" w:fill="EAD1DC"/>
          </w:tcPr>
          <w:p w14:paraId="000000CE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477C40" w:rsidRPr="00166CA2" w14:paraId="24AA4F35" w14:textId="77777777">
        <w:trPr>
          <w:trHeight w:val="285"/>
        </w:trPr>
        <w:tc>
          <w:tcPr>
            <w:tcW w:w="2220" w:type="dxa"/>
          </w:tcPr>
          <w:p w14:paraId="000000C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13.40-14.40 Обед</w:t>
            </w:r>
          </w:p>
        </w:tc>
        <w:tc>
          <w:tcPr>
            <w:tcW w:w="1800" w:type="dxa"/>
          </w:tcPr>
          <w:p w14:paraId="000000D0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D1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D2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</w:p>
        </w:tc>
      </w:tr>
      <w:tr w:rsidR="00477C40" w:rsidRPr="00166CA2" w14:paraId="34AD6D3C" w14:textId="77777777">
        <w:trPr>
          <w:trHeight w:val="268"/>
        </w:trPr>
        <w:tc>
          <w:tcPr>
            <w:tcW w:w="2220" w:type="dxa"/>
            <w:shd w:val="clear" w:color="auto" w:fill="CFE2F3"/>
          </w:tcPr>
          <w:p w14:paraId="000000D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shd w:val="clear" w:color="auto" w:fill="9FC5E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shd w:val="clear" w:color="auto" w:fill="CFE2F3"/>
              </w:rPr>
              <w:t>14.40-16.30 Сессия 3.  Хронические миелопролиферативные заболевания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shd w:val="clear" w:color="auto" w:fill="9FC5E8"/>
              </w:rPr>
              <w:t xml:space="preserve"> </w:t>
            </w:r>
          </w:p>
        </w:tc>
        <w:tc>
          <w:tcPr>
            <w:tcW w:w="1800" w:type="dxa"/>
            <w:shd w:val="clear" w:color="auto" w:fill="D0E0E3"/>
          </w:tcPr>
          <w:p w14:paraId="000000D4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14.30 – 16.15 Трансфузионная медицина и регистры</w:t>
            </w:r>
          </w:p>
        </w:tc>
        <w:tc>
          <w:tcPr>
            <w:tcW w:w="1680" w:type="dxa"/>
            <w:shd w:val="clear" w:color="auto" w:fill="FCE5CD"/>
          </w:tcPr>
          <w:p w14:paraId="000000D5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14.30 – 16.30 СЕССИЯ 2</w:t>
            </w:r>
          </w:p>
        </w:tc>
        <w:tc>
          <w:tcPr>
            <w:tcW w:w="1545" w:type="dxa"/>
            <w:shd w:val="clear" w:color="auto" w:fill="EAD1DC"/>
          </w:tcPr>
          <w:p w14:paraId="000000D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98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14.40 - 15.40 Круглый стол Контроль качества и электронный документооборт </w:t>
            </w:r>
          </w:p>
        </w:tc>
      </w:tr>
      <w:tr w:rsidR="00477C40" w:rsidRPr="00166CA2" w14:paraId="7C446D7C" w14:textId="77777777">
        <w:trPr>
          <w:trHeight w:val="268"/>
        </w:trPr>
        <w:tc>
          <w:tcPr>
            <w:tcW w:w="2220" w:type="dxa"/>
          </w:tcPr>
          <w:p w14:paraId="000000D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16.30 - 16.45 перерыв</w:t>
            </w:r>
          </w:p>
        </w:tc>
        <w:tc>
          <w:tcPr>
            <w:tcW w:w="1800" w:type="dxa"/>
          </w:tcPr>
          <w:p w14:paraId="000000D8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  <w:tc>
          <w:tcPr>
            <w:tcW w:w="1680" w:type="dxa"/>
          </w:tcPr>
          <w:p w14:paraId="000000D9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</w:tcPr>
          <w:p w14:paraId="000000D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</w:p>
        </w:tc>
      </w:tr>
      <w:tr w:rsidR="00477C40" w:rsidRPr="00166CA2" w14:paraId="68293451" w14:textId="77777777">
        <w:trPr>
          <w:trHeight w:val="1650"/>
        </w:trPr>
        <w:tc>
          <w:tcPr>
            <w:tcW w:w="2220" w:type="dxa"/>
            <w:tcBorders>
              <w:bottom w:val="nil"/>
            </w:tcBorders>
            <w:shd w:val="clear" w:color="auto" w:fill="D5E9F6"/>
          </w:tcPr>
          <w:p w14:paraId="000000D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1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6.45 - 19.00 Сессия 4. Лабораторная секция: “Мультиплатформенная диагностика МДС и МПН: интеграция патоморфологии, цитогенетики, ПЦР и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NGS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”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DDEDE2"/>
          </w:tcPr>
          <w:p w14:paraId="000000DC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16.30 – 18.30 Круглый стол Регистры доноров костного мозга</w:t>
            </w:r>
          </w:p>
        </w:tc>
        <w:tc>
          <w:tcPr>
            <w:tcW w:w="1680" w:type="dxa"/>
            <w:tcBorders>
              <w:bottom w:val="nil"/>
            </w:tcBorders>
            <w:shd w:val="clear" w:color="auto" w:fill="FAE4D5"/>
          </w:tcPr>
          <w:p w14:paraId="000000DD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16.45 – 18.45 СЕССИЯ 3</w:t>
            </w:r>
          </w:p>
        </w:tc>
        <w:tc>
          <w:tcPr>
            <w:tcW w:w="1545" w:type="dxa"/>
            <w:tcBorders>
              <w:bottom w:val="nil"/>
            </w:tcBorders>
            <w:shd w:val="clear" w:color="auto" w:fill="EAD1DC"/>
          </w:tcPr>
          <w:p w14:paraId="000000D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16:30-19:00</w:t>
            </w:r>
          </w:p>
          <w:p w14:paraId="000000D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“Школа разработки и внедрения ГКТ” (рабочая группа ГКТ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RUSBMT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)</w:t>
            </w:r>
          </w:p>
          <w:p w14:paraId="000000E0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477C40" w:rsidRPr="00166CA2" w14:paraId="0FC8F473" w14:textId="77777777">
        <w:trPr>
          <w:trHeight w:val="555"/>
        </w:trPr>
        <w:tc>
          <w:tcPr>
            <w:tcW w:w="4020" w:type="dxa"/>
            <w:gridSpan w:val="2"/>
            <w:tcBorders>
              <w:bottom w:val="nil"/>
            </w:tcBorders>
            <w:shd w:val="clear" w:color="auto" w:fill="92D050"/>
          </w:tcPr>
          <w:p w14:paraId="000000E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19.00 – 20.30 </w:t>
            </w:r>
          </w:p>
          <w:p w14:paraId="000000E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Постерная сессия</w:t>
            </w:r>
          </w:p>
        </w:tc>
        <w:tc>
          <w:tcPr>
            <w:tcW w:w="1680" w:type="dxa"/>
            <w:shd w:val="clear" w:color="auto" w:fill="92D050"/>
          </w:tcPr>
          <w:p w14:paraId="000000E4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45" w:type="dxa"/>
            <w:shd w:val="clear" w:color="auto" w:fill="92D050"/>
          </w:tcPr>
          <w:p w14:paraId="000000E5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0E6" w14:textId="77777777" w:rsidR="00477C40" w:rsidRPr="00166CA2" w:rsidRDefault="00477C40">
      <w:pP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0E7" w14:textId="77777777" w:rsidR="00477C40" w:rsidRPr="00166CA2" w:rsidRDefault="00477C40">
      <w:pPr>
        <w:ind w:left="85" w:right="85"/>
        <w:rPr>
          <w:rFonts w:ascii="Calibri" w:eastAsia="Calibri" w:hAnsi="Calibri" w:cs="Calibri"/>
          <w:sz w:val="18"/>
          <w:szCs w:val="18"/>
        </w:rPr>
      </w:pPr>
    </w:p>
    <w:tbl>
      <w:tblPr>
        <w:tblStyle w:val="a7"/>
        <w:tblW w:w="7230" w:type="dxa"/>
        <w:tblInd w:w="-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0"/>
        <w:gridCol w:w="1845"/>
        <w:gridCol w:w="1665"/>
        <w:gridCol w:w="1530"/>
      </w:tblGrid>
      <w:tr w:rsidR="00477C40" w:rsidRPr="00166CA2" w14:paraId="2B569E45" w14:textId="77777777">
        <w:trPr>
          <w:trHeight w:val="340"/>
        </w:trPr>
        <w:tc>
          <w:tcPr>
            <w:tcW w:w="5700" w:type="dxa"/>
            <w:gridSpan w:val="3"/>
            <w:shd w:val="clear" w:color="auto" w:fill="004680"/>
          </w:tcPr>
          <w:p w14:paraId="000000E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FFFFFF"/>
                <w:sz w:val="18"/>
                <w:szCs w:val="18"/>
              </w:rPr>
              <w:t>19 сентября</w:t>
            </w:r>
          </w:p>
        </w:tc>
        <w:tc>
          <w:tcPr>
            <w:tcW w:w="1530" w:type="dxa"/>
            <w:shd w:val="clear" w:color="auto" w:fill="004680"/>
          </w:tcPr>
          <w:p w14:paraId="000000EB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35028346" w14:textId="77777777">
        <w:trPr>
          <w:trHeight w:val="248"/>
        </w:trPr>
        <w:tc>
          <w:tcPr>
            <w:tcW w:w="2190" w:type="dxa"/>
            <w:shd w:val="clear" w:color="auto" w:fill="0085BE"/>
          </w:tcPr>
          <w:p w14:paraId="000000E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Санкт-Петербург</w:t>
            </w:r>
          </w:p>
          <w:p w14:paraId="000000E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- 200)</w:t>
            </w:r>
          </w:p>
        </w:tc>
        <w:tc>
          <w:tcPr>
            <w:tcW w:w="1845" w:type="dxa"/>
            <w:shd w:val="clear" w:color="auto" w:fill="00985B"/>
          </w:tcPr>
          <w:p w14:paraId="000000E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Зал Стрельна</w:t>
            </w:r>
          </w:p>
          <w:p w14:paraId="000000E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- 100)</w:t>
            </w:r>
          </w:p>
        </w:tc>
        <w:tc>
          <w:tcPr>
            <w:tcW w:w="1665" w:type="dxa"/>
            <w:shd w:val="clear" w:color="auto" w:fill="F6B26B"/>
          </w:tcPr>
          <w:p w14:paraId="000000F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Выборг</w:t>
            </w:r>
          </w:p>
          <w:p w14:paraId="000000F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- 70)</w:t>
            </w:r>
          </w:p>
        </w:tc>
        <w:tc>
          <w:tcPr>
            <w:tcW w:w="1530" w:type="dxa"/>
            <w:shd w:val="clear" w:color="auto" w:fill="C27BA0"/>
          </w:tcPr>
          <w:p w14:paraId="000000F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Зал Ломоносов</w:t>
            </w:r>
          </w:p>
          <w:p w14:paraId="000000F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(Вместимость  - 40)</w:t>
            </w:r>
          </w:p>
        </w:tc>
      </w:tr>
      <w:tr w:rsidR="00477C40" w:rsidRPr="00166CA2" w14:paraId="3C72F5D6" w14:textId="77777777">
        <w:trPr>
          <w:trHeight w:val="248"/>
        </w:trPr>
        <w:tc>
          <w:tcPr>
            <w:tcW w:w="2190" w:type="dxa"/>
            <w:shd w:val="clear" w:color="auto" w:fill="0085BE"/>
          </w:tcPr>
          <w:p w14:paraId="000000F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Симпозиум</w:t>
            </w:r>
          </w:p>
        </w:tc>
        <w:tc>
          <w:tcPr>
            <w:tcW w:w="1845" w:type="dxa"/>
            <w:shd w:val="clear" w:color="auto" w:fill="00985B"/>
          </w:tcPr>
          <w:p w14:paraId="000000F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Педиатрические сессии</w:t>
            </w:r>
          </w:p>
        </w:tc>
        <w:tc>
          <w:tcPr>
            <w:tcW w:w="1665" w:type="dxa"/>
            <w:shd w:val="clear" w:color="auto" w:fill="F6B26B"/>
          </w:tcPr>
          <w:p w14:paraId="000000F6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C27BA0"/>
          </w:tcPr>
          <w:p w14:paraId="000000F7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214DF1AE" w14:textId="77777777">
        <w:trPr>
          <w:trHeight w:val="380"/>
        </w:trPr>
        <w:tc>
          <w:tcPr>
            <w:tcW w:w="2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08.00-09.30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Рабочее совещание: Национальные клинические рекомендации по трансплантации гемопоэтических стволовых клеток </w:t>
            </w:r>
          </w:p>
          <w:p w14:paraId="000000F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>Элемент не представлен в Комиссию НМО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F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000000"/>
            </w:tcBorders>
            <w:shd w:val="clear" w:color="auto" w:fill="FAE4D5"/>
          </w:tcPr>
          <w:p w14:paraId="000000F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08.00-08.30 Завтрак с экспертом</w:t>
            </w:r>
          </w:p>
          <w:p w14:paraId="000000F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ООО “Джонсон и Джонсон”</w:t>
            </w:r>
          </w:p>
          <w:p w14:paraId="000000F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Завтрак с экспертом</w:t>
            </w:r>
          </w:p>
          <w:p w14:paraId="000000F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ООО “Джонсон и Джонсон”</w:t>
            </w:r>
          </w:p>
          <w:p w14:paraId="000000F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CC0000"/>
                <w:sz w:val="18"/>
                <w:szCs w:val="18"/>
                <w:lang w:val="ru-RU"/>
              </w:rPr>
              <w:t>Элемент не представлен в Комиссию НМО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</w:tcBorders>
            <w:shd w:val="clear" w:color="auto" w:fill="EAD1DC"/>
          </w:tcPr>
          <w:p w14:paraId="00000100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477C40" w:rsidRPr="00166CA2" w14:paraId="463D5902" w14:textId="77777777">
        <w:trPr>
          <w:trHeight w:val="364"/>
        </w:trPr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1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2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</w:tcBorders>
            <w:shd w:val="clear" w:color="auto" w:fill="FAE4D5"/>
          </w:tcPr>
          <w:p w14:paraId="00000103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</w:tcBorders>
            <w:shd w:val="clear" w:color="auto" w:fill="EAD1DC"/>
          </w:tcPr>
          <w:p w14:paraId="00000104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477C40" w:rsidRPr="00166CA2" w14:paraId="3A8C6F6E" w14:textId="77777777">
        <w:trPr>
          <w:trHeight w:val="220"/>
        </w:trPr>
        <w:tc>
          <w:tcPr>
            <w:tcW w:w="2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5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BF1D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06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</w:tcBorders>
            <w:shd w:val="clear" w:color="auto" w:fill="FAE4D5"/>
          </w:tcPr>
          <w:p w14:paraId="00000107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  <w:tc>
          <w:tcPr>
            <w:tcW w:w="1530" w:type="dxa"/>
            <w:vMerge/>
            <w:tcBorders>
              <w:top w:val="single" w:sz="4" w:space="0" w:color="000000"/>
            </w:tcBorders>
            <w:shd w:val="clear" w:color="auto" w:fill="EAD1DC"/>
          </w:tcPr>
          <w:p w14:paraId="0000010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shd w:val="clear" w:color="auto" w:fill="FDEADA"/>
                <w:lang w:val="ru-RU"/>
              </w:rPr>
            </w:pPr>
          </w:p>
        </w:tc>
      </w:tr>
      <w:tr w:rsidR="00477C40" w:rsidRPr="00166CA2" w14:paraId="389B904D" w14:textId="77777777">
        <w:trPr>
          <w:trHeight w:val="1022"/>
        </w:trPr>
        <w:tc>
          <w:tcPr>
            <w:tcW w:w="2190" w:type="dxa"/>
            <w:tcBorders>
              <w:top w:val="single" w:sz="4" w:space="0" w:color="000000"/>
            </w:tcBorders>
            <w:shd w:val="clear" w:color="auto" w:fill="DBE5F1"/>
          </w:tcPr>
          <w:p w14:paraId="0000010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09.00-11.00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 Сессия 5. Лимфопролиферативные заболевания </w:t>
            </w:r>
          </w:p>
        </w:tc>
        <w:tc>
          <w:tcPr>
            <w:tcW w:w="1845" w:type="dxa"/>
            <w:tcBorders>
              <w:top w:val="single" w:sz="4" w:space="0" w:color="000000"/>
            </w:tcBorders>
            <w:shd w:val="clear" w:color="auto" w:fill="EBF1DD"/>
          </w:tcPr>
          <w:p w14:paraId="0000010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09.00-11.00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Результаты текущих исследований в рамках педиатрической группы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RUSBMT</w:t>
            </w:r>
          </w:p>
        </w:tc>
        <w:tc>
          <w:tcPr>
            <w:tcW w:w="1665" w:type="dxa"/>
            <w:tcBorders>
              <w:top w:val="single" w:sz="4" w:space="0" w:color="000000"/>
            </w:tcBorders>
            <w:shd w:val="clear" w:color="auto" w:fill="FDEADA"/>
          </w:tcPr>
          <w:p w14:paraId="0000010B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tcBorders>
              <w:top w:val="single" w:sz="4" w:space="0" w:color="000000"/>
            </w:tcBorders>
            <w:shd w:val="clear" w:color="auto" w:fill="EAD1DC"/>
          </w:tcPr>
          <w:p w14:paraId="0000010C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42FB9C6F" w14:textId="77777777">
        <w:trPr>
          <w:trHeight w:val="240"/>
        </w:trPr>
        <w:tc>
          <w:tcPr>
            <w:tcW w:w="7230" w:type="dxa"/>
            <w:gridSpan w:val="4"/>
          </w:tcPr>
          <w:p w14:paraId="0000010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11.00-11.20 Перерыв</w:t>
            </w:r>
          </w:p>
        </w:tc>
      </w:tr>
      <w:tr w:rsidR="00477C40" w:rsidRPr="00166CA2" w14:paraId="49AD2C95" w14:textId="77777777">
        <w:trPr>
          <w:trHeight w:val="220"/>
        </w:trPr>
        <w:tc>
          <w:tcPr>
            <w:tcW w:w="2190" w:type="dxa"/>
            <w:vMerge w:val="restart"/>
            <w:shd w:val="clear" w:color="auto" w:fill="D5E9F6"/>
          </w:tcPr>
          <w:p w14:paraId="0000011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11.20-13.00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>Сессия 6. Незлокачественные заболевания</w:t>
            </w:r>
          </w:p>
        </w:tc>
        <w:tc>
          <w:tcPr>
            <w:tcW w:w="1845" w:type="dxa"/>
            <w:vMerge w:val="restart"/>
            <w:shd w:val="clear" w:color="auto" w:fill="DDEDE2"/>
          </w:tcPr>
          <w:p w14:paraId="00000112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vMerge w:val="restart"/>
            <w:shd w:val="clear" w:color="auto" w:fill="FDEADA"/>
          </w:tcPr>
          <w:p w14:paraId="00000113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auto" w:fill="EAD1DC"/>
          </w:tcPr>
          <w:p w14:paraId="00000114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13943D4D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15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6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7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39007F66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19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A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B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1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63245062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1D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1E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1F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0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032CA1C3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21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2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3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4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6246675E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25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6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7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41F85D76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29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A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B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2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70266051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2D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2E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2F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30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0B49E536" w14:textId="77777777">
        <w:trPr>
          <w:trHeight w:val="220"/>
        </w:trPr>
        <w:tc>
          <w:tcPr>
            <w:tcW w:w="2190" w:type="dxa"/>
            <w:vMerge/>
            <w:shd w:val="clear" w:color="auto" w:fill="D5E9F6"/>
          </w:tcPr>
          <w:p w14:paraId="00000131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vMerge/>
            <w:shd w:val="clear" w:color="auto" w:fill="DDEDE2"/>
          </w:tcPr>
          <w:p w14:paraId="00000132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665" w:type="dxa"/>
            <w:vMerge/>
            <w:shd w:val="clear" w:color="auto" w:fill="FDEADA"/>
          </w:tcPr>
          <w:p w14:paraId="00000133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auto" w:fill="EAD1DC"/>
          </w:tcPr>
          <w:p w14:paraId="00000134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2CEAFDBE" w14:textId="77777777">
        <w:trPr>
          <w:trHeight w:val="181"/>
        </w:trPr>
        <w:tc>
          <w:tcPr>
            <w:tcW w:w="2190" w:type="dxa"/>
            <w:shd w:val="clear" w:color="auto" w:fill="FFFFFF"/>
          </w:tcPr>
          <w:p w14:paraId="0000013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13.00-14.00 Обед</w:t>
            </w:r>
          </w:p>
        </w:tc>
        <w:tc>
          <w:tcPr>
            <w:tcW w:w="1845" w:type="dxa"/>
            <w:shd w:val="clear" w:color="auto" w:fill="FFFFFF"/>
          </w:tcPr>
          <w:p w14:paraId="00000136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FFFFF"/>
          </w:tcPr>
          <w:p w14:paraId="00000137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00013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4E15338B" w14:textId="77777777">
        <w:trPr>
          <w:trHeight w:val="893"/>
        </w:trPr>
        <w:tc>
          <w:tcPr>
            <w:tcW w:w="2190" w:type="dxa"/>
            <w:shd w:val="clear" w:color="auto" w:fill="D5E9F6"/>
          </w:tcPr>
          <w:p w14:paraId="0000013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14.00-15.30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Сессия 7. Дебаты по множественной миеломе</w:t>
            </w:r>
          </w:p>
        </w:tc>
        <w:tc>
          <w:tcPr>
            <w:tcW w:w="1845" w:type="dxa"/>
            <w:shd w:val="clear" w:color="auto" w:fill="D9EAD3"/>
          </w:tcPr>
          <w:p w14:paraId="0000013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14.00 – 15.30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Профилактика и лечение рецидивов после ТГСК у детей</w:t>
            </w:r>
          </w:p>
        </w:tc>
        <w:tc>
          <w:tcPr>
            <w:tcW w:w="1665" w:type="dxa"/>
            <w:shd w:val="clear" w:color="auto" w:fill="FDEADA"/>
          </w:tcPr>
          <w:p w14:paraId="0000013B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530" w:type="dxa"/>
            <w:shd w:val="clear" w:color="auto" w:fill="EAD1DC"/>
          </w:tcPr>
          <w:p w14:paraId="0000013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477C40" w:rsidRPr="00166CA2" w14:paraId="1E674D51" w14:textId="77777777">
        <w:trPr>
          <w:trHeight w:val="234"/>
        </w:trPr>
        <w:tc>
          <w:tcPr>
            <w:tcW w:w="2190" w:type="dxa"/>
            <w:shd w:val="clear" w:color="auto" w:fill="FFFFFF"/>
          </w:tcPr>
          <w:p w14:paraId="0000013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15.30 - 15.50 перерыв</w:t>
            </w:r>
          </w:p>
        </w:tc>
        <w:tc>
          <w:tcPr>
            <w:tcW w:w="1845" w:type="dxa"/>
            <w:shd w:val="clear" w:color="auto" w:fill="FFFFFF"/>
          </w:tcPr>
          <w:p w14:paraId="0000013E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FFFFF"/>
          </w:tcPr>
          <w:p w14:paraId="0000013F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/>
          </w:tcPr>
          <w:p w14:paraId="00000140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7C0DCC87" w14:textId="77777777">
        <w:trPr>
          <w:trHeight w:val="181"/>
        </w:trPr>
        <w:tc>
          <w:tcPr>
            <w:tcW w:w="2190" w:type="dxa"/>
            <w:shd w:val="clear" w:color="auto" w:fill="D5E9F6"/>
          </w:tcPr>
          <w:p w14:paraId="0000014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15.50 - 17.40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Сессия 8.  Осложнения ТГСК </w:t>
            </w:r>
          </w:p>
        </w:tc>
        <w:tc>
          <w:tcPr>
            <w:tcW w:w="1845" w:type="dxa"/>
            <w:shd w:val="clear" w:color="auto" w:fill="D9EAD3"/>
          </w:tcPr>
          <w:p w14:paraId="00000142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43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44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386C4869" w14:textId="77777777">
        <w:trPr>
          <w:trHeight w:val="181"/>
        </w:trPr>
        <w:tc>
          <w:tcPr>
            <w:tcW w:w="2190" w:type="dxa"/>
            <w:shd w:val="clear" w:color="auto" w:fill="D5E9F6"/>
          </w:tcPr>
          <w:p w14:paraId="0000014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17.40 - 18.00 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</w:rPr>
              <w:t xml:space="preserve">Награждение победителей постерной сессии </w:t>
            </w:r>
          </w:p>
        </w:tc>
        <w:tc>
          <w:tcPr>
            <w:tcW w:w="1845" w:type="dxa"/>
            <w:shd w:val="clear" w:color="auto" w:fill="D9EAD3"/>
          </w:tcPr>
          <w:p w14:paraId="00000146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47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4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77C40" w:rsidRPr="00166CA2" w14:paraId="2D22B73E" w14:textId="77777777">
        <w:trPr>
          <w:trHeight w:val="424"/>
        </w:trPr>
        <w:tc>
          <w:tcPr>
            <w:tcW w:w="2190" w:type="dxa"/>
            <w:shd w:val="clear" w:color="auto" w:fill="D5E9F6"/>
          </w:tcPr>
          <w:p w14:paraId="0000014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18.00 Заключительное слово</w:t>
            </w:r>
          </w:p>
        </w:tc>
        <w:tc>
          <w:tcPr>
            <w:tcW w:w="1845" w:type="dxa"/>
            <w:shd w:val="clear" w:color="auto" w:fill="D9EAD3"/>
          </w:tcPr>
          <w:p w14:paraId="0000014A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FDEADA"/>
          </w:tcPr>
          <w:p w14:paraId="0000014B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EAD1DC"/>
          </w:tcPr>
          <w:p w14:paraId="0000014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000014D" w14:textId="77777777" w:rsidR="00477C40" w:rsidRPr="00166CA2" w:rsidRDefault="00477C40">
      <w:pP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14E" w14:textId="77777777" w:rsidR="00477C40" w:rsidRPr="00166CA2" w:rsidRDefault="00611E18">
      <w:pPr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r w:rsidRPr="00166CA2">
        <w:br w:type="page"/>
      </w:r>
    </w:p>
    <w:p w14:paraId="0000014F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color w:val="0085BE"/>
          <w:sz w:val="18"/>
          <w:szCs w:val="18"/>
        </w:rPr>
        <w:lastRenderedPageBreak/>
        <w:t>17 сентября 2026, четверг</w:t>
      </w:r>
    </w:p>
    <w:p w14:paraId="00000150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</w:rPr>
        <w:t>ПРЕ-КОНГРЕСС ДЕНЬ</w:t>
      </w:r>
    </w:p>
    <w:p w14:paraId="00000151" w14:textId="77777777" w:rsidR="00477C40" w:rsidRPr="00166CA2" w:rsidRDefault="00611E18">
      <w:pPr>
        <w:ind w:left="85" w:right="85"/>
        <w:rPr>
          <w:rFonts w:ascii="Calibri" w:eastAsia="Calibri" w:hAnsi="Calibri" w:cs="Calibri"/>
          <w:i/>
          <w:iCs/>
          <w:color w:val="FF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i/>
          <w:iCs/>
          <w:color w:val="FF0000"/>
          <w:sz w:val="18"/>
          <w:szCs w:val="18"/>
          <w:lang w:val="ru-RU"/>
        </w:rPr>
        <w:t>Программа сессии не представлена в Комиссию по оценке учебных мероприятий и материалов НМО</w:t>
      </w:r>
    </w:p>
    <w:p w14:paraId="00000152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08.00 – 16.00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Регистрация участников</w:t>
      </w:r>
    </w:p>
    <w:p w14:paraId="00000153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8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27DC89DC" w14:textId="77777777">
        <w:trPr>
          <w:trHeight w:val="675"/>
        </w:trPr>
        <w:tc>
          <w:tcPr>
            <w:tcW w:w="6651" w:type="dxa"/>
            <w:gridSpan w:val="3"/>
          </w:tcPr>
          <w:p w14:paraId="0000015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08.30 – 10.00 Сателлитные симпозиумы</w:t>
            </w:r>
          </w:p>
          <w:p w14:paraId="0000015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АО “Санофи Россия”</w:t>
            </w:r>
          </w:p>
          <w:p w14:paraId="0000015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Хроническая РТПХ: от инновационной терапии к долгосрочному сопровождению пациентов</w:t>
            </w:r>
          </w:p>
          <w:p w14:paraId="0000015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Председатель: Моисеев Иван Сергеевич (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Санкт-Петербург, Россия)</w:t>
            </w:r>
          </w:p>
          <w:p w14:paraId="0000015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477C40" w:rsidRPr="00166CA2" w14:paraId="52A18993" w14:textId="77777777">
        <w:trPr>
          <w:trHeight w:val="270"/>
        </w:trPr>
        <w:tc>
          <w:tcPr>
            <w:tcW w:w="1280" w:type="dxa"/>
          </w:tcPr>
          <w:p w14:paraId="0000015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8:30-8:45</w:t>
            </w:r>
          </w:p>
        </w:tc>
        <w:tc>
          <w:tcPr>
            <w:tcW w:w="2220" w:type="dxa"/>
          </w:tcPr>
          <w:p w14:paraId="0000015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333333"/>
                <w:sz w:val="18"/>
                <w:szCs w:val="18"/>
                <w:lang w:val="ru-RU"/>
              </w:rPr>
              <w:t xml:space="preserve">Моисеев Иван Сергеевич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(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Санкт-Петербург, Россия)</w:t>
            </w:r>
          </w:p>
        </w:tc>
        <w:tc>
          <w:tcPr>
            <w:tcW w:w="3151" w:type="dxa"/>
          </w:tcPr>
          <w:p w14:paraId="0000015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Вступительное слово: текущее состояние проблемы</w:t>
            </w:r>
          </w:p>
        </w:tc>
      </w:tr>
      <w:tr w:rsidR="00477C40" w:rsidRPr="00166CA2" w14:paraId="1A279F47" w14:textId="77777777">
        <w:trPr>
          <w:trHeight w:val="315"/>
        </w:trPr>
        <w:tc>
          <w:tcPr>
            <w:tcW w:w="1280" w:type="dxa"/>
          </w:tcPr>
          <w:p w14:paraId="0000015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8:45-9:00</w:t>
            </w:r>
          </w:p>
        </w:tc>
        <w:tc>
          <w:tcPr>
            <w:tcW w:w="2220" w:type="dxa"/>
          </w:tcPr>
          <w:p w14:paraId="0000015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</w:tc>
        <w:tc>
          <w:tcPr>
            <w:tcW w:w="3151" w:type="dxa"/>
          </w:tcPr>
          <w:p w14:paraId="0000016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Белумосудил у детей с хронической РТПХ: крупнейший мировой клинический опыт</w:t>
            </w:r>
          </w:p>
        </w:tc>
      </w:tr>
      <w:tr w:rsidR="00477C40" w:rsidRPr="00166CA2" w14:paraId="7D161638" w14:textId="77777777">
        <w:trPr>
          <w:trHeight w:val="315"/>
        </w:trPr>
        <w:tc>
          <w:tcPr>
            <w:tcW w:w="1280" w:type="dxa"/>
          </w:tcPr>
          <w:p w14:paraId="0000016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9:00-9:10</w:t>
            </w:r>
          </w:p>
        </w:tc>
        <w:tc>
          <w:tcPr>
            <w:tcW w:w="2220" w:type="dxa"/>
          </w:tcPr>
          <w:p w14:paraId="0000016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Киргизов Кирилл Игоревич (Москва, Россия)</w:t>
            </w:r>
          </w:p>
          <w:p w14:paraId="0000016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Моисеев Иван Сергеевич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(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Санкт-Петербург, Россия)</w:t>
            </w:r>
          </w:p>
        </w:tc>
        <w:tc>
          <w:tcPr>
            <w:tcW w:w="3151" w:type="dxa"/>
          </w:tcPr>
          <w:p w14:paraId="0000016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Преемственность ведения пациентов с хронической РТПХ: переход из детской во взрослую службу</w:t>
            </w:r>
          </w:p>
        </w:tc>
      </w:tr>
      <w:tr w:rsidR="00477C40" w:rsidRPr="00166CA2" w14:paraId="535F61B9" w14:textId="77777777">
        <w:trPr>
          <w:trHeight w:val="315"/>
        </w:trPr>
        <w:tc>
          <w:tcPr>
            <w:tcW w:w="1280" w:type="dxa"/>
          </w:tcPr>
          <w:p w14:paraId="0000016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9:10-9:25</w:t>
            </w:r>
          </w:p>
        </w:tc>
        <w:tc>
          <w:tcPr>
            <w:tcW w:w="2220" w:type="dxa"/>
          </w:tcPr>
          <w:p w14:paraId="0000016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Зиганшина Светлана Евгеньевна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(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Санкт-Петербург, Россия)</w:t>
            </w:r>
          </w:p>
          <w:p w14:paraId="0000016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Васильева Вера Алексеевна (Москва, Россия)</w:t>
            </w:r>
          </w:p>
        </w:tc>
        <w:tc>
          <w:tcPr>
            <w:tcW w:w="3151" w:type="dxa"/>
          </w:tcPr>
          <w:p w14:paraId="0000016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Белумосудил у взрослых пациентов с хронической РТПХ: первые результаты применения в реальной клинической практике</w:t>
            </w:r>
          </w:p>
        </w:tc>
      </w:tr>
      <w:tr w:rsidR="00477C40" w:rsidRPr="00166CA2" w14:paraId="0D34C7F5" w14:textId="77777777">
        <w:trPr>
          <w:trHeight w:val="315"/>
        </w:trPr>
        <w:tc>
          <w:tcPr>
            <w:tcW w:w="1280" w:type="dxa"/>
          </w:tcPr>
          <w:p w14:paraId="0000016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9:25-9:35</w:t>
            </w:r>
          </w:p>
        </w:tc>
        <w:tc>
          <w:tcPr>
            <w:tcW w:w="2220" w:type="dxa"/>
          </w:tcPr>
          <w:p w14:paraId="0000016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Егор Александрович (Санкт-Петербург, Россия)</w:t>
            </w:r>
          </w:p>
        </w:tc>
        <w:tc>
          <w:tcPr>
            <w:tcW w:w="3151" w:type="dxa"/>
          </w:tcPr>
          <w:p w14:paraId="0000016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Хроническая РТПХ легких: как не потерять время </w:t>
            </w:r>
          </w:p>
        </w:tc>
      </w:tr>
      <w:tr w:rsidR="00477C40" w:rsidRPr="00166CA2" w14:paraId="3CE7BC00" w14:textId="77777777">
        <w:trPr>
          <w:trHeight w:val="315"/>
        </w:trPr>
        <w:tc>
          <w:tcPr>
            <w:tcW w:w="1280" w:type="dxa"/>
          </w:tcPr>
          <w:p w14:paraId="0000016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9:35-9:45</w:t>
            </w:r>
          </w:p>
        </w:tc>
        <w:tc>
          <w:tcPr>
            <w:tcW w:w="2220" w:type="dxa"/>
          </w:tcPr>
          <w:p w14:paraId="0000016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Волкова Алиса Георг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иевна (Санкт-Петербург, Россия)</w:t>
            </w:r>
          </w:p>
        </w:tc>
        <w:tc>
          <w:tcPr>
            <w:tcW w:w="3151" w:type="dxa"/>
          </w:tcPr>
          <w:p w14:paraId="0000016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Склеродермические формы хронической РТПХ: восстановление функции как цель терапии и реабилитации</w:t>
            </w:r>
          </w:p>
        </w:tc>
      </w:tr>
      <w:tr w:rsidR="00477C40" w:rsidRPr="00166CA2" w14:paraId="2124161B" w14:textId="77777777">
        <w:trPr>
          <w:trHeight w:val="315"/>
        </w:trPr>
        <w:tc>
          <w:tcPr>
            <w:tcW w:w="1280" w:type="dxa"/>
          </w:tcPr>
          <w:p w14:paraId="0000016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9:45-10:00</w:t>
            </w:r>
          </w:p>
        </w:tc>
        <w:tc>
          <w:tcPr>
            <w:tcW w:w="2220" w:type="dxa"/>
          </w:tcPr>
          <w:p w14:paraId="0000017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Все спикеры</w:t>
            </w:r>
          </w:p>
        </w:tc>
        <w:tc>
          <w:tcPr>
            <w:tcW w:w="3151" w:type="dxa"/>
          </w:tcPr>
          <w:p w14:paraId="0000017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172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9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0070D5F1" w14:textId="77777777">
        <w:trPr>
          <w:trHeight w:val="630"/>
        </w:trPr>
        <w:tc>
          <w:tcPr>
            <w:tcW w:w="6651" w:type="dxa"/>
            <w:gridSpan w:val="3"/>
          </w:tcPr>
          <w:p w14:paraId="0000017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10.00 – 10.30 Сателлитные симпозиумы</w:t>
            </w:r>
          </w:p>
          <w:p w14:paraId="0000017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 </w:t>
            </w:r>
          </w:p>
        </w:tc>
      </w:tr>
      <w:tr w:rsidR="00477C40" w:rsidRPr="00166CA2" w14:paraId="03CC20A6" w14:textId="77777777">
        <w:trPr>
          <w:trHeight w:val="240"/>
        </w:trPr>
        <w:tc>
          <w:tcPr>
            <w:tcW w:w="1280" w:type="dxa"/>
          </w:tcPr>
          <w:p w14:paraId="0000017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10.00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10.15</w:t>
            </w:r>
          </w:p>
        </w:tc>
        <w:tc>
          <w:tcPr>
            <w:tcW w:w="2220" w:type="dxa"/>
          </w:tcPr>
          <w:p w14:paraId="0000017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17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Механизмы фиброза при хронической РТПХ и новые возможности терапии</w:t>
            </w:r>
          </w:p>
        </w:tc>
      </w:tr>
      <w:tr w:rsidR="00477C40" w:rsidRPr="00166CA2" w14:paraId="490D2638" w14:textId="77777777">
        <w:trPr>
          <w:trHeight w:val="255"/>
        </w:trPr>
        <w:tc>
          <w:tcPr>
            <w:tcW w:w="1280" w:type="dxa"/>
          </w:tcPr>
          <w:p w14:paraId="0000017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10.15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10.30</w:t>
            </w:r>
          </w:p>
        </w:tc>
        <w:tc>
          <w:tcPr>
            <w:tcW w:w="2220" w:type="dxa"/>
          </w:tcPr>
          <w:p w14:paraId="0000017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 (Санкт-Петербург, Россия)</w:t>
            </w:r>
          </w:p>
        </w:tc>
        <w:tc>
          <w:tcPr>
            <w:tcW w:w="3151" w:type="dxa"/>
          </w:tcPr>
          <w:p w14:paraId="0000017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Применение аксатилимаба у пациентов с тяжелой рефрактерной хронической РТПХ: первый опыт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Р.М.Горбачевой.</w:t>
            </w:r>
          </w:p>
        </w:tc>
      </w:tr>
    </w:tbl>
    <w:p w14:paraId="0000017D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17E" w14:textId="77777777" w:rsidR="00477C40" w:rsidRPr="00166CA2" w:rsidRDefault="00611E18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10.30 – 11.00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17F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a"/>
        <w:tblW w:w="6621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1"/>
        <w:gridCol w:w="2220"/>
        <w:gridCol w:w="3150"/>
      </w:tblGrid>
      <w:tr w:rsidR="00477C40" w:rsidRPr="00166CA2" w14:paraId="1880143C" w14:textId="77777777">
        <w:trPr>
          <w:trHeight w:val="645"/>
        </w:trPr>
        <w:tc>
          <w:tcPr>
            <w:tcW w:w="6621" w:type="dxa"/>
            <w:gridSpan w:val="3"/>
          </w:tcPr>
          <w:p w14:paraId="0000018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11.00 – 12.00 Сателлитные симпозиумы</w:t>
            </w:r>
          </w:p>
          <w:p w14:paraId="0000018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18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Преодолевая неполный ответ и резистентность: новые инструменты контроля ПНГ и ХМЛ</w:t>
            </w:r>
          </w:p>
          <w:p w14:paraId="0000018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Overcoming suboptimal response and resistance: New tools for disease control in PNH and CML</w:t>
            </w:r>
          </w:p>
          <w:p w14:paraId="0000018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Председатель: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Птушкин Вадим Вадимович (Санкт-Петербург, Россия), Кулагин Александр Дмитриевич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</w:tr>
      <w:tr w:rsidR="00477C40" w:rsidRPr="00166CA2" w14:paraId="04950CE1" w14:textId="77777777">
        <w:trPr>
          <w:trHeight w:val="405"/>
        </w:trPr>
        <w:tc>
          <w:tcPr>
            <w:tcW w:w="1251" w:type="dxa"/>
          </w:tcPr>
          <w:p w14:paraId="0000018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11.00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11.15</w:t>
            </w:r>
          </w:p>
        </w:tc>
        <w:tc>
          <w:tcPr>
            <w:tcW w:w="2220" w:type="dxa"/>
          </w:tcPr>
          <w:p w14:paraId="0000018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0" w:type="dxa"/>
          </w:tcPr>
          <w:p w14:paraId="0000018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Долгосрочные данные применения препарата иптакопан в мировой и российской практи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ке</w:t>
            </w:r>
          </w:p>
        </w:tc>
      </w:tr>
      <w:tr w:rsidR="00477C40" w:rsidRPr="00166CA2" w14:paraId="651BC75D" w14:textId="77777777">
        <w:trPr>
          <w:trHeight w:val="390"/>
        </w:trPr>
        <w:tc>
          <w:tcPr>
            <w:tcW w:w="1251" w:type="dxa"/>
          </w:tcPr>
          <w:p w14:paraId="0000018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11.15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11.30</w:t>
            </w:r>
          </w:p>
        </w:tc>
        <w:tc>
          <w:tcPr>
            <w:tcW w:w="2220" w:type="dxa"/>
          </w:tcPr>
          <w:p w14:paraId="0000018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Птушкин Вадим Вадимович (Москва, Россия)</w:t>
            </w:r>
          </w:p>
        </w:tc>
        <w:tc>
          <w:tcPr>
            <w:tcW w:w="3150" w:type="dxa"/>
          </w:tcPr>
          <w:p w14:paraId="0000018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Иптакопан для особых групп пациентов с ПНГ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75BC1A64" w14:textId="77777777">
        <w:trPr>
          <w:trHeight w:val="858"/>
        </w:trPr>
        <w:tc>
          <w:tcPr>
            <w:tcW w:w="1251" w:type="dxa"/>
          </w:tcPr>
          <w:p w14:paraId="0000018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11.30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11.40</w:t>
            </w:r>
          </w:p>
        </w:tc>
        <w:tc>
          <w:tcPr>
            <w:tcW w:w="2220" w:type="dxa"/>
          </w:tcPr>
          <w:p w14:paraId="0000018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Климова Олеся Усмановна (Санкт-Петербург, Россия)</w:t>
            </w:r>
          </w:p>
        </w:tc>
        <w:tc>
          <w:tcPr>
            <w:tcW w:w="3150" w:type="dxa"/>
          </w:tcPr>
          <w:p w14:paraId="0000018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Важно ли учитывать качество жизни при терапии ПНГ?</w:t>
            </w:r>
          </w:p>
        </w:tc>
      </w:tr>
      <w:tr w:rsidR="00477C40" w:rsidRPr="00166CA2" w14:paraId="4C4D65D7" w14:textId="77777777">
        <w:trPr>
          <w:trHeight w:val="390"/>
        </w:trPr>
        <w:tc>
          <w:tcPr>
            <w:tcW w:w="1251" w:type="dxa"/>
          </w:tcPr>
          <w:p w14:paraId="0000019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11.40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11.55</w:t>
            </w:r>
          </w:p>
        </w:tc>
        <w:tc>
          <w:tcPr>
            <w:tcW w:w="2220" w:type="dxa"/>
          </w:tcPr>
          <w:p w14:paraId="0000019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Власова Юлия Юрьевна (Санкт-Петербург, Россия)</w:t>
            </w:r>
          </w:p>
        </w:tc>
        <w:tc>
          <w:tcPr>
            <w:tcW w:w="3150" w:type="dxa"/>
          </w:tcPr>
          <w:p w14:paraId="0000019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Смена парадигмы в терапии пациентов с ХМЛ: фокус на индивидуализацию терапии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5048B827" w14:textId="77777777">
        <w:trPr>
          <w:trHeight w:val="390"/>
        </w:trPr>
        <w:tc>
          <w:tcPr>
            <w:tcW w:w="1251" w:type="dxa"/>
          </w:tcPr>
          <w:p w14:paraId="0000019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11.55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12.00</w:t>
            </w:r>
          </w:p>
        </w:tc>
        <w:tc>
          <w:tcPr>
            <w:tcW w:w="2220" w:type="dxa"/>
          </w:tcPr>
          <w:p w14:paraId="0000019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Все спикеры</w:t>
            </w:r>
          </w:p>
        </w:tc>
        <w:tc>
          <w:tcPr>
            <w:tcW w:w="3150" w:type="dxa"/>
          </w:tcPr>
          <w:p w14:paraId="0000019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196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197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b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10CDA236" w14:textId="77777777">
        <w:trPr>
          <w:trHeight w:val="656"/>
        </w:trPr>
        <w:tc>
          <w:tcPr>
            <w:tcW w:w="6651" w:type="dxa"/>
            <w:gridSpan w:val="3"/>
          </w:tcPr>
          <w:p w14:paraId="0000019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12.00 – 12.30 Сателлитные симпозиумы</w:t>
            </w:r>
          </w:p>
          <w:p w14:paraId="0000019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Сведиш Орфан Биовитрум</w:t>
            </w:r>
          </w:p>
          <w:p w14:paraId="0000019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ПНГ: Практические решения для сложных клинических ситуаций</w:t>
            </w:r>
          </w:p>
          <w:p w14:paraId="0000019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Председатель: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Лукина Елена Алексеевна (Москва, Россия), Кулагин Александр Дмитриевич (Санкт-Петербург, Россия)</w:t>
            </w:r>
          </w:p>
        </w:tc>
      </w:tr>
      <w:tr w:rsidR="00477C40" w:rsidRPr="00166CA2" w14:paraId="3BD4B6A0" w14:textId="77777777">
        <w:trPr>
          <w:trHeight w:val="495"/>
        </w:trPr>
        <w:tc>
          <w:tcPr>
            <w:tcW w:w="1280" w:type="dxa"/>
          </w:tcPr>
          <w:p w14:paraId="0000019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12.00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12.15</w:t>
            </w:r>
          </w:p>
        </w:tc>
        <w:tc>
          <w:tcPr>
            <w:tcW w:w="2220" w:type="dxa"/>
          </w:tcPr>
          <w:p w14:paraId="0000019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  <w:tc>
          <w:tcPr>
            <w:tcW w:w="3151" w:type="dxa"/>
          </w:tcPr>
          <w:p w14:paraId="000001A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ПНГ и апластичес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кая анемия: клинические особенности и терапевтические стратегии</w:t>
            </w:r>
          </w:p>
        </w:tc>
      </w:tr>
      <w:tr w:rsidR="00477C40" w:rsidRPr="00166CA2" w14:paraId="6A6EFD20" w14:textId="77777777">
        <w:trPr>
          <w:trHeight w:val="495"/>
        </w:trPr>
        <w:tc>
          <w:tcPr>
            <w:tcW w:w="1280" w:type="dxa"/>
          </w:tcPr>
          <w:p w14:paraId="000001A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12.15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12.30</w:t>
            </w:r>
          </w:p>
        </w:tc>
        <w:tc>
          <w:tcPr>
            <w:tcW w:w="2220" w:type="dxa"/>
          </w:tcPr>
          <w:p w14:paraId="000001A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Лукина Елена Алексеевна (Москва, Россия)</w:t>
            </w:r>
          </w:p>
        </w:tc>
        <w:tc>
          <w:tcPr>
            <w:tcW w:w="3151" w:type="dxa"/>
          </w:tcPr>
          <w:p w14:paraId="000001A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Пэгцетакоплан в действии: клинические случаи успешной терапии ПНГ</w:t>
            </w:r>
          </w:p>
        </w:tc>
      </w:tr>
    </w:tbl>
    <w:p w14:paraId="000001A4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1A5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c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3EF1AF22" w14:textId="77777777">
        <w:trPr>
          <w:trHeight w:val="675"/>
        </w:trPr>
        <w:tc>
          <w:tcPr>
            <w:tcW w:w="6651" w:type="dxa"/>
            <w:gridSpan w:val="3"/>
          </w:tcPr>
          <w:p w14:paraId="000001A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12.30 – 12.50 Сателлитные симпозиумы</w:t>
            </w:r>
          </w:p>
          <w:p w14:paraId="000001A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АстраЗенека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br/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AL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-амилоидоз: Терапия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AL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-амилоидоза за пределами плазматического клона</w:t>
            </w:r>
          </w:p>
          <w:p w14:paraId="000001A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Председатель: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Пирогова Ольга Владиславовна (Санкт-Петербург, Россия)</w:t>
            </w:r>
          </w:p>
          <w:p w14:paraId="000001A9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58D88484" w14:textId="77777777">
        <w:trPr>
          <w:trHeight w:val="501"/>
        </w:trPr>
        <w:tc>
          <w:tcPr>
            <w:tcW w:w="1280" w:type="dxa"/>
          </w:tcPr>
          <w:p w14:paraId="000001AC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A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Пирогова Ольга Владиславовна (Санкт-Петербург, Россия)</w:t>
            </w:r>
          </w:p>
        </w:tc>
        <w:tc>
          <w:tcPr>
            <w:tcW w:w="3151" w:type="dxa"/>
          </w:tcPr>
          <w:p w14:paraId="000001A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От контроля клона к удалению амилоида: место анселамимаба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 терапии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AL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-амилоидоза</w:t>
            </w:r>
          </w:p>
        </w:tc>
      </w:tr>
      <w:tr w:rsidR="00477C40" w:rsidRPr="00166CA2" w14:paraId="05609BA4" w14:textId="77777777">
        <w:trPr>
          <w:trHeight w:val="501"/>
        </w:trPr>
        <w:tc>
          <w:tcPr>
            <w:tcW w:w="1280" w:type="dxa"/>
          </w:tcPr>
          <w:p w14:paraId="000001AF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B0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1B1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</w:tbl>
    <w:p w14:paraId="000001B2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</w:pPr>
    </w:p>
    <w:p w14:paraId="000001B3" w14:textId="77777777" w:rsidR="00477C40" w:rsidRPr="00166CA2" w:rsidRDefault="00611E18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12.50 – 13.45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1B4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d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663F9454" w14:textId="77777777">
        <w:trPr>
          <w:trHeight w:val="677"/>
        </w:trPr>
        <w:tc>
          <w:tcPr>
            <w:tcW w:w="6651" w:type="dxa"/>
            <w:gridSpan w:val="3"/>
          </w:tcPr>
          <w:p w14:paraId="000001B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12.50 – 13.50 Ланч-сессия Сателлитный симпозиум</w:t>
            </w:r>
          </w:p>
          <w:p w14:paraId="000001B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Фармсинтез</w:t>
            </w:r>
          </w:p>
          <w:p w14:paraId="000001B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Ставка на отечественные препараты. Вамотидин - от российской разработки к новым стандартам терапии ХМЛ.</w:t>
            </w:r>
          </w:p>
          <w:p w14:paraId="000001B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ЗАЛ ВЫБОРГ</w:t>
            </w:r>
          </w:p>
          <w:p w14:paraId="000001B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Модераторы:  Виноградова Ольга Юрьевна ( Москва ,  Россия)</w:t>
            </w:r>
          </w:p>
          <w:p w14:paraId="000001B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                           Шухов Олег Александрович( Москва , Россия)</w:t>
            </w:r>
          </w:p>
          <w:p w14:paraId="000001BB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1BC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302A4BBC" w14:textId="77777777">
        <w:trPr>
          <w:trHeight w:val="381"/>
        </w:trPr>
        <w:tc>
          <w:tcPr>
            <w:tcW w:w="1280" w:type="dxa"/>
          </w:tcPr>
          <w:p w14:paraId="000001BF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C0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1C1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61A83061" w14:textId="77777777">
        <w:trPr>
          <w:trHeight w:val="375"/>
        </w:trPr>
        <w:tc>
          <w:tcPr>
            <w:tcW w:w="1280" w:type="dxa"/>
          </w:tcPr>
          <w:p w14:paraId="000001C2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1C3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1C4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</w:tbl>
    <w:p w14:paraId="000001C5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</w:pPr>
    </w:p>
    <w:p w14:paraId="000001C6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tbl>
      <w:tblPr>
        <w:tblStyle w:val="ae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0C54E537" w14:textId="77777777">
        <w:trPr>
          <w:trHeight w:val="677"/>
        </w:trPr>
        <w:tc>
          <w:tcPr>
            <w:tcW w:w="6651" w:type="dxa"/>
            <w:gridSpan w:val="3"/>
          </w:tcPr>
          <w:p w14:paraId="000001C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13.45 – 14.30 Сателлитные симпозиумы</w:t>
            </w:r>
          </w:p>
          <w:p w14:paraId="000001C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МирФарм</w:t>
            </w:r>
          </w:p>
          <w:p w14:paraId="000001C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За пределами количества тромбоцитов</w:t>
            </w:r>
          </w:p>
          <w:p w14:paraId="000001C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Масчан Алексей Александрович (Москва, Россия)</w:t>
            </w:r>
          </w:p>
        </w:tc>
      </w:tr>
      <w:tr w:rsidR="00477C40" w:rsidRPr="00166CA2" w14:paraId="2FEA18A4" w14:textId="77777777">
        <w:trPr>
          <w:trHeight w:val="381"/>
        </w:trPr>
        <w:tc>
          <w:tcPr>
            <w:tcW w:w="1280" w:type="dxa"/>
          </w:tcPr>
          <w:p w14:paraId="000001C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13.45 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13.55</w:t>
            </w:r>
          </w:p>
        </w:tc>
        <w:tc>
          <w:tcPr>
            <w:tcW w:w="2220" w:type="dxa"/>
          </w:tcPr>
          <w:p w14:paraId="000001C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Захаров Сергей Геннадьевич (Москва, Россия)</w:t>
            </w:r>
          </w:p>
        </w:tc>
        <w:tc>
          <w:tcPr>
            <w:tcW w:w="3151" w:type="dxa"/>
          </w:tcPr>
          <w:p w14:paraId="000001C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Долгосрочный контроль иммунной тромбоцитопении. Как выбрать оптимальную стратегию управления?</w:t>
            </w:r>
          </w:p>
        </w:tc>
      </w:tr>
      <w:tr w:rsidR="00477C40" w:rsidRPr="00166CA2" w14:paraId="42C0251E" w14:textId="77777777">
        <w:trPr>
          <w:trHeight w:val="381"/>
        </w:trPr>
        <w:tc>
          <w:tcPr>
            <w:tcW w:w="1280" w:type="dxa"/>
          </w:tcPr>
          <w:p w14:paraId="000001D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13.55 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14.05</w:t>
            </w:r>
          </w:p>
        </w:tc>
        <w:tc>
          <w:tcPr>
            <w:tcW w:w="2220" w:type="dxa"/>
          </w:tcPr>
          <w:p w14:paraId="000001D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Магомедова Аминат Багаутдиновна (Санкт-Петербург, Россия)</w:t>
            </w:r>
          </w:p>
        </w:tc>
        <w:tc>
          <w:tcPr>
            <w:tcW w:w="3151" w:type="dxa"/>
          </w:tcPr>
          <w:p w14:paraId="000001D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Аватромбопаг в терапии иммунной тромбоцитопении. От клинически значимого ответа к устойчивому контролю</w:t>
            </w:r>
          </w:p>
        </w:tc>
      </w:tr>
      <w:tr w:rsidR="00477C40" w:rsidRPr="00166CA2" w14:paraId="605CCC0F" w14:textId="77777777">
        <w:trPr>
          <w:trHeight w:val="381"/>
        </w:trPr>
        <w:tc>
          <w:tcPr>
            <w:tcW w:w="1280" w:type="dxa"/>
          </w:tcPr>
          <w:p w14:paraId="000001D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14.05 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14.15</w:t>
            </w:r>
          </w:p>
        </w:tc>
        <w:tc>
          <w:tcPr>
            <w:tcW w:w="2220" w:type="dxa"/>
          </w:tcPr>
          <w:p w14:paraId="000001D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Кузнецов Юрий Николаевич (Санкт-Петербург, Россия)</w:t>
            </w:r>
          </w:p>
        </w:tc>
        <w:tc>
          <w:tcPr>
            <w:tcW w:w="3151" w:type="dxa"/>
          </w:tcPr>
          <w:p w14:paraId="000001D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Тромбоцитопения после алло-ТГ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СК: патогенетические механизмы и собственный клинический опыт.</w:t>
            </w:r>
          </w:p>
        </w:tc>
      </w:tr>
      <w:tr w:rsidR="00477C40" w:rsidRPr="00166CA2" w14:paraId="630D4552" w14:textId="77777777">
        <w:trPr>
          <w:trHeight w:val="381"/>
        </w:trPr>
        <w:tc>
          <w:tcPr>
            <w:tcW w:w="1280" w:type="dxa"/>
          </w:tcPr>
          <w:p w14:paraId="000001D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14.15 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13.25</w:t>
            </w:r>
          </w:p>
        </w:tc>
        <w:tc>
          <w:tcPr>
            <w:tcW w:w="2220" w:type="dxa"/>
          </w:tcPr>
          <w:p w14:paraId="000001D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Панкрашкина Мария Михаиловна (Москва, Россия)</w:t>
            </w:r>
          </w:p>
        </w:tc>
        <w:tc>
          <w:tcPr>
            <w:tcW w:w="3151" w:type="dxa"/>
          </w:tcPr>
          <w:p w14:paraId="000001D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Персистирующая индуцированная химиотерапией тромбоцитопения: можно ли сохранить интенсивность противоопухолевого лечения?</w:t>
            </w:r>
          </w:p>
        </w:tc>
      </w:tr>
      <w:tr w:rsidR="00477C40" w:rsidRPr="00166CA2" w14:paraId="0F294DE2" w14:textId="77777777">
        <w:trPr>
          <w:trHeight w:val="197"/>
        </w:trPr>
        <w:tc>
          <w:tcPr>
            <w:tcW w:w="1280" w:type="dxa"/>
          </w:tcPr>
          <w:p w14:paraId="000001D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14.25 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 xml:space="preserve">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4.30</w:t>
            </w:r>
          </w:p>
        </w:tc>
        <w:tc>
          <w:tcPr>
            <w:tcW w:w="2220" w:type="dxa"/>
          </w:tcPr>
          <w:p w14:paraId="000001D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Все спикеры</w:t>
            </w:r>
          </w:p>
        </w:tc>
        <w:tc>
          <w:tcPr>
            <w:tcW w:w="3151" w:type="dxa"/>
          </w:tcPr>
          <w:p w14:paraId="000001D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1DC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3E9D8A94" w14:textId="77777777">
        <w:trPr>
          <w:trHeight w:val="545"/>
        </w:trPr>
        <w:tc>
          <w:tcPr>
            <w:tcW w:w="6651" w:type="dxa"/>
            <w:gridSpan w:val="3"/>
          </w:tcPr>
          <w:p w14:paraId="000001D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14.30 – 15.00 Сателлитные симпозиумы</w:t>
            </w:r>
          </w:p>
          <w:p w14:paraId="000001D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Тируфарм</w:t>
            </w:r>
          </w:p>
          <w:p w14:paraId="000001D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  <w:p w14:paraId="000001E0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477C40" w:rsidRPr="00166CA2" w14:paraId="3CDA2170" w14:textId="77777777">
        <w:trPr>
          <w:trHeight w:val="398"/>
        </w:trPr>
        <w:tc>
          <w:tcPr>
            <w:tcW w:w="1280" w:type="dxa"/>
          </w:tcPr>
          <w:p w14:paraId="000001E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14.30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14.45</w:t>
            </w:r>
          </w:p>
        </w:tc>
        <w:tc>
          <w:tcPr>
            <w:tcW w:w="2220" w:type="dxa"/>
          </w:tcPr>
          <w:p w14:paraId="000001E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51" w:type="dxa"/>
          </w:tcPr>
          <w:p w14:paraId="000001E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использования треосульфана, как компонента режима кондиционирования,  у детей</w:t>
            </w:r>
          </w:p>
        </w:tc>
      </w:tr>
      <w:tr w:rsidR="00477C40" w:rsidRPr="00166CA2" w14:paraId="17419F14" w14:textId="77777777">
        <w:trPr>
          <w:trHeight w:val="398"/>
        </w:trPr>
        <w:tc>
          <w:tcPr>
            <w:tcW w:w="1280" w:type="dxa"/>
          </w:tcPr>
          <w:p w14:paraId="000001E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14.45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15.00</w:t>
            </w:r>
          </w:p>
        </w:tc>
        <w:tc>
          <w:tcPr>
            <w:tcW w:w="2220" w:type="dxa"/>
          </w:tcPr>
          <w:p w14:paraId="000001E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Субора Антон Юрьевич (Москва, Россия)</w:t>
            </w:r>
          </w:p>
        </w:tc>
        <w:tc>
          <w:tcPr>
            <w:tcW w:w="3151" w:type="dxa"/>
          </w:tcPr>
          <w:p w14:paraId="000001E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использования треосульфана у взросых</w:t>
            </w:r>
          </w:p>
        </w:tc>
      </w:tr>
    </w:tbl>
    <w:p w14:paraId="000001E9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f0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4B80907E" w14:textId="77777777">
        <w:trPr>
          <w:trHeight w:val="471"/>
        </w:trPr>
        <w:tc>
          <w:tcPr>
            <w:tcW w:w="6651" w:type="dxa"/>
            <w:gridSpan w:val="3"/>
          </w:tcPr>
          <w:p w14:paraId="000001E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lastRenderedPageBreak/>
              <w:t>15.00 – 15.40 Сателлитные симпозиумы</w:t>
            </w:r>
          </w:p>
          <w:p w14:paraId="000001E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Фармстандарт</w:t>
            </w:r>
          </w:p>
          <w:p w14:paraId="000001E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  <w:p w14:paraId="000001E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Пирогова Ольга Владислаовна (Санкт-Петербург, Россия)</w:t>
            </w:r>
          </w:p>
          <w:p w14:paraId="000001EE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1E33FD87" w14:textId="77777777">
        <w:trPr>
          <w:trHeight w:val="471"/>
        </w:trPr>
        <w:tc>
          <w:tcPr>
            <w:tcW w:w="1280" w:type="dxa"/>
          </w:tcPr>
          <w:p w14:paraId="000001F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15.00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15.20</w:t>
            </w:r>
          </w:p>
        </w:tc>
        <w:tc>
          <w:tcPr>
            <w:tcW w:w="2220" w:type="dxa"/>
          </w:tcPr>
          <w:p w14:paraId="000001F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Бондаренко Сергей Николаевич (Санкт-Петербург, Россия)</w:t>
            </w:r>
          </w:p>
        </w:tc>
        <w:tc>
          <w:tcPr>
            <w:tcW w:w="3151" w:type="dxa"/>
          </w:tcPr>
          <w:p w14:paraId="000001F3" w14:textId="77777777" w:rsidR="00477C40" w:rsidRPr="00166CA2" w:rsidRDefault="00611E18">
            <w:pPr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Предотвращение рецидива при МОБ позитивном </w:t>
            </w:r>
          </w:p>
          <w:p w14:paraId="000001F4" w14:textId="77777777" w:rsidR="00477C40" w:rsidRPr="00166CA2" w:rsidRDefault="00611E18">
            <w:pPr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Ph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-негативный В-ОЛЛ.</w:t>
            </w:r>
          </w:p>
          <w:p w14:paraId="000001F5" w14:textId="77777777" w:rsidR="00477C40" w:rsidRPr="00166CA2" w:rsidRDefault="00611E18">
            <w:pPr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Новые возможности иммунотерапии на этапе консолидации первой линии терапии.</w:t>
            </w:r>
          </w:p>
        </w:tc>
      </w:tr>
      <w:tr w:rsidR="00477C40" w:rsidRPr="00166CA2" w14:paraId="4B91F005" w14:textId="77777777">
        <w:trPr>
          <w:trHeight w:val="435"/>
        </w:trPr>
        <w:tc>
          <w:tcPr>
            <w:tcW w:w="1280" w:type="dxa"/>
          </w:tcPr>
          <w:p w14:paraId="000001F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15.20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15.40</w:t>
            </w:r>
          </w:p>
        </w:tc>
        <w:tc>
          <w:tcPr>
            <w:tcW w:w="2220" w:type="dxa"/>
          </w:tcPr>
          <w:p w14:paraId="000001F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Кудяшева Ольга Викентьевна (Санкт-Петербург, Россия)</w:t>
            </w:r>
          </w:p>
        </w:tc>
        <w:tc>
          <w:tcPr>
            <w:tcW w:w="3151" w:type="dxa"/>
          </w:tcPr>
          <w:p w14:paraId="000001F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Макроглобулинемия Вальденстрема</w:t>
            </w:r>
          </w:p>
        </w:tc>
      </w:tr>
    </w:tbl>
    <w:p w14:paraId="000001F9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1FA" w14:textId="77777777" w:rsidR="00477C40" w:rsidRPr="00166CA2" w:rsidRDefault="00611E18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15.45 – 16.00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1FB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1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38B1D0B3" w14:textId="77777777">
        <w:trPr>
          <w:trHeight w:val="621"/>
        </w:trPr>
        <w:tc>
          <w:tcPr>
            <w:tcW w:w="6651" w:type="dxa"/>
            <w:gridSpan w:val="3"/>
          </w:tcPr>
          <w:p w14:paraId="000001F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16.00 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 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– 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 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17.00 Сателлитные симпозиумы  </w:t>
            </w:r>
          </w:p>
          <w:p w14:paraId="000001F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“Свикс хэлскеа”  </w:t>
            </w:r>
          </w:p>
          <w:p w14:paraId="000001F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Диалектика восстановления неэффективного эритропоэза при миелодиспластическом синдроме</w:t>
            </w:r>
          </w:p>
          <w:p w14:paraId="000001FF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477C40" w:rsidRPr="00166CA2" w14:paraId="18A0378D" w14:textId="77777777">
        <w:trPr>
          <w:trHeight w:val="447"/>
        </w:trPr>
        <w:tc>
          <w:tcPr>
            <w:tcW w:w="1280" w:type="dxa"/>
          </w:tcPr>
          <w:p w14:paraId="0000020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16.00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16.10</w:t>
            </w:r>
          </w:p>
          <w:p w14:paraId="00000203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00020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16.10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16.20</w:t>
            </w:r>
          </w:p>
          <w:p w14:paraId="00000205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00020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16.20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16.30</w:t>
            </w:r>
          </w:p>
        </w:tc>
        <w:tc>
          <w:tcPr>
            <w:tcW w:w="2220" w:type="dxa"/>
          </w:tcPr>
          <w:p w14:paraId="0000020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Морозова Елена Владиславовна</w:t>
            </w:r>
          </w:p>
          <w:p w14:paraId="0000020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(Санкт Петербург) </w:t>
            </w:r>
          </w:p>
          <w:p w14:paraId="00000209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20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Цвирко Ксения Сергеевна</w:t>
            </w:r>
          </w:p>
          <w:p w14:paraId="0000020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(Санкт-Петербург)</w:t>
            </w:r>
          </w:p>
          <w:p w14:paraId="0000020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20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Цветков Николай Юрьевич</w:t>
            </w:r>
          </w:p>
          <w:p w14:paraId="0000020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(Санкт-Петербург) </w:t>
            </w:r>
          </w:p>
        </w:tc>
        <w:tc>
          <w:tcPr>
            <w:tcW w:w="3151" w:type="dxa"/>
          </w:tcPr>
          <w:p w14:paraId="0000020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Диалог о новых  возможностях курации пациентов с МДС низкого риска </w:t>
            </w:r>
          </w:p>
          <w:p w14:paraId="0000021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21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Луспатерцепт: когда и кому? </w:t>
            </w:r>
          </w:p>
          <w:p w14:paraId="00000212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213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21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Луспатерцепт: оптимизация дозировки как залог успеха</w:t>
            </w:r>
          </w:p>
        </w:tc>
      </w:tr>
      <w:tr w:rsidR="00477C40" w:rsidRPr="00166CA2" w14:paraId="557FCB80" w14:textId="77777777">
        <w:trPr>
          <w:trHeight w:val="447"/>
        </w:trPr>
        <w:tc>
          <w:tcPr>
            <w:tcW w:w="6651" w:type="dxa"/>
            <w:gridSpan w:val="3"/>
          </w:tcPr>
          <w:p w14:paraId="0000021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16:30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 – 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17:00  Сателлитные симпозиумы</w:t>
            </w:r>
          </w:p>
          <w:p w14:paraId="0000021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ООО “Свикс Хэлскеа”</w:t>
            </w:r>
          </w:p>
          <w:p w14:paraId="0000021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“Переосмысливая лечение ДВКЛ: новые горизонты и терапевтические последовательности”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</w:t>
            </w:r>
          </w:p>
          <w:p w14:paraId="0000021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Эксперты: Михайлова Наталия Борисовна (Санкт-Петербург), Тумян Гаяне Сергеевна (Москва)</w:t>
            </w:r>
          </w:p>
        </w:tc>
      </w:tr>
      <w:tr w:rsidR="00477C40" w:rsidRPr="00166CA2" w14:paraId="22AEDEF2" w14:textId="77777777">
        <w:trPr>
          <w:trHeight w:val="471"/>
        </w:trPr>
        <w:tc>
          <w:tcPr>
            <w:tcW w:w="1280" w:type="dxa"/>
          </w:tcPr>
          <w:p w14:paraId="0000021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16.30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16.45</w:t>
            </w:r>
          </w:p>
          <w:p w14:paraId="0000021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00021D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0000021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16.45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17.00 </w:t>
            </w:r>
          </w:p>
        </w:tc>
        <w:tc>
          <w:tcPr>
            <w:tcW w:w="2220" w:type="dxa"/>
          </w:tcPr>
          <w:p w14:paraId="0000021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Михайлова Наталия </w:t>
            </w:r>
          </w:p>
          <w:p w14:paraId="0000022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Борисовна </w:t>
            </w:r>
          </w:p>
          <w:p w14:paraId="0000022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(Санкт-Петербург)</w:t>
            </w:r>
          </w:p>
          <w:p w14:paraId="0000022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Тумян Гаяне Сергеевна (Москва)</w:t>
            </w:r>
          </w:p>
        </w:tc>
        <w:tc>
          <w:tcPr>
            <w:tcW w:w="3151" w:type="dxa"/>
          </w:tcPr>
          <w:p w14:paraId="0000022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Оптимизация терапии ДВКЛ: как изменились клинические алгоритмы?</w:t>
            </w:r>
            <w:r w:rsidRPr="00166CA2"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  <w:t xml:space="preserve"> </w:t>
            </w:r>
          </w:p>
          <w:p w14:paraId="00000224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</w:p>
          <w:p w14:paraId="0000022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Тафаситамаб — новая возможность лечения Р/Р ДВКЛ: как, когда, кому?</w:t>
            </w:r>
            <w:r w:rsidRPr="00166CA2"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226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tbl>
      <w:tblPr>
        <w:tblStyle w:val="af2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29AB9D8B" w14:textId="77777777">
        <w:trPr>
          <w:trHeight w:val="645"/>
        </w:trPr>
        <w:tc>
          <w:tcPr>
            <w:tcW w:w="6651" w:type="dxa"/>
            <w:gridSpan w:val="3"/>
          </w:tcPr>
          <w:p w14:paraId="0000022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17.00 – 17.30 Сателлитные симпозиумы</w:t>
            </w:r>
          </w:p>
          <w:p w14:paraId="0000022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Биокад</w:t>
            </w:r>
          </w:p>
          <w:p w14:paraId="0000022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Моисеев Иван Сергеевич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  <w:p w14:paraId="0000022A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477C40" w:rsidRPr="00166CA2" w14:paraId="37C796BE" w14:textId="77777777">
        <w:trPr>
          <w:trHeight w:val="471"/>
        </w:trPr>
        <w:tc>
          <w:tcPr>
            <w:tcW w:w="1280" w:type="dxa"/>
          </w:tcPr>
          <w:p w14:paraId="0000022D" w14:textId="77777777" w:rsidR="00477C40" w:rsidRPr="00166CA2" w:rsidRDefault="00611E18">
            <w:pPr>
              <w:tabs>
                <w:tab w:val="left" w:pos="1475"/>
              </w:tabs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lastRenderedPageBreak/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17.00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17.15</w:t>
            </w:r>
          </w:p>
        </w:tc>
        <w:tc>
          <w:tcPr>
            <w:tcW w:w="2220" w:type="dxa"/>
          </w:tcPr>
          <w:p w14:paraId="0000022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Спикер от Биокада</w:t>
            </w:r>
          </w:p>
        </w:tc>
        <w:tc>
          <w:tcPr>
            <w:tcW w:w="3151" w:type="dxa"/>
          </w:tcPr>
          <w:p w14:paraId="0000022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Разработка</w:t>
            </w:r>
          </w:p>
        </w:tc>
      </w:tr>
      <w:tr w:rsidR="00477C40" w:rsidRPr="00166CA2" w14:paraId="7EEEC82B" w14:textId="77777777">
        <w:trPr>
          <w:trHeight w:val="422"/>
        </w:trPr>
        <w:tc>
          <w:tcPr>
            <w:tcW w:w="1280" w:type="dxa"/>
          </w:tcPr>
          <w:p w14:paraId="0000023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17.15 – 17.30 </w:t>
            </w:r>
          </w:p>
        </w:tc>
        <w:tc>
          <w:tcPr>
            <w:tcW w:w="2220" w:type="dxa"/>
          </w:tcPr>
          <w:p w14:paraId="0000023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Моисеев Иван Сергеевич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</w:tcPr>
          <w:p w14:paraId="0000023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Миелома</w:t>
            </w:r>
          </w:p>
        </w:tc>
      </w:tr>
    </w:tbl>
    <w:p w14:paraId="00000233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3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29820EF6" w14:textId="77777777">
        <w:trPr>
          <w:trHeight w:val="675"/>
        </w:trPr>
        <w:tc>
          <w:tcPr>
            <w:tcW w:w="6651" w:type="dxa"/>
            <w:gridSpan w:val="3"/>
          </w:tcPr>
          <w:p w14:paraId="0000023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17.30 – 18.00 Сателлитные симпозиумы</w:t>
            </w:r>
          </w:p>
          <w:p w14:paraId="0000023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Пфайзер инновации</w:t>
            </w:r>
          </w:p>
          <w:p w14:paraId="0000023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Миелома: Не упустить момент: анти-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BCMA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-терапия множественной миеломы </w:t>
            </w:r>
          </w:p>
          <w:p w14:paraId="0000023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Председатель: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  <w:p w14:paraId="0000023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7D84B839" w14:textId="77777777">
        <w:trPr>
          <w:trHeight w:val="501"/>
        </w:trPr>
        <w:tc>
          <w:tcPr>
            <w:tcW w:w="1280" w:type="dxa"/>
          </w:tcPr>
          <w:p w14:paraId="0000023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17.30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</w:rPr>
              <w:t xml:space="preserve"> –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18.00</w:t>
            </w:r>
          </w:p>
        </w:tc>
        <w:tc>
          <w:tcPr>
            <w:tcW w:w="2220" w:type="dxa"/>
          </w:tcPr>
          <w:p w14:paraId="0000023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Пирогова Ольга Владиславовна (Санкт-Петербург, Россия)  </w:t>
            </w:r>
          </w:p>
        </w:tc>
        <w:tc>
          <w:tcPr>
            <w:tcW w:w="3151" w:type="dxa"/>
          </w:tcPr>
          <w:p w14:paraId="0000023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Множественная миелома: дело об упущенной возможности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23E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4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679C6023" w14:textId="77777777">
        <w:trPr>
          <w:trHeight w:val="773"/>
        </w:trPr>
        <w:tc>
          <w:tcPr>
            <w:tcW w:w="6651" w:type="dxa"/>
            <w:gridSpan w:val="3"/>
          </w:tcPr>
          <w:p w14:paraId="0000023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</w:rPr>
              <w:t>18.00 – 18.20 Сателлитные симпозиумы</w:t>
            </w:r>
          </w:p>
          <w:p w14:paraId="00000240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7520FB40" w14:textId="77777777">
        <w:trPr>
          <w:trHeight w:val="501"/>
        </w:trPr>
        <w:tc>
          <w:tcPr>
            <w:tcW w:w="1280" w:type="dxa"/>
          </w:tcPr>
          <w:p w14:paraId="0000024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 мин</w:t>
            </w:r>
          </w:p>
        </w:tc>
        <w:tc>
          <w:tcPr>
            <w:tcW w:w="2220" w:type="dxa"/>
          </w:tcPr>
          <w:p w14:paraId="0000024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Смирнова Анна Геннадьевна (Санкт-Петербург, Россия)</w:t>
            </w:r>
          </w:p>
        </w:tc>
        <w:tc>
          <w:tcPr>
            <w:tcW w:w="3151" w:type="dxa"/>
          </w:tcPr>
          <w:p w14:paraId="0000024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3D85C6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Эффективность гилтеритиниба у пациентов с рецидивирующим/ рефрактерным острым миелоидным лейкозом с мутацией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FLT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3-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ITD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перед аллоТГСК. </w:t>
            </w:r>
            <w:r w:rsidRPr="00166CA2">
              <w:rPr>
                <w:rFonts w:ascii="Calibri" w:eastAsia="Calibri" w:hAnsi="Calibri" w:cs="Calibri"/>
                <w:color w:val="3D85C6"/>
                <w:sz w:val="18"/>
                <w:szCs w:val="18"/>
              </w:rPr>
              <w:t>Астеллас</w:t>
            </w:r>
          </w:p>
        </w:tc>
      </w:tr>
      <w:tr w:rsidR="00477C40" w:rsidRPr="00166CA2" w14:paraId="0D53AC9B" w14:textId="77777777">
        <w:trPr>
          <w:trHeight w:val="501"/>
        </w:trPr>
        <w:tc>
          <w:tcPr>
            <w:tcW w:w="1280" w:type="dxa"/>
          </w:tcPr>
          <w:p w14:paraId="0000024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 мин</w:t>
            </w:r>
          </w:p>
        </w:tc>
        <w:tc>
          <w:tcPr>
            <w:tcW w:w="2220" w:type="dxa"/>
          </w:tcPr>
          <w:p w14:paraId="0000024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24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Роль новых лекарственных форм иммуноглобулинов в первичной профилактике инфекций у пациентов с первичными и вторичными иммунодефицитами</w:t>
            </w:r>
          </w:p>
        </w:tc>
      </w:tr>
      <w:tr w:rsidR="00477C40" w:rsidRPr="00166CA2" w14:paraId="5E116E94" w14:textId="77777777">
        <w:trPr>
          <w:trHeight w:val="501"/>
        </w:trPr>
        <w:tc>
          <w:tcPr>
            <w:tcW w:w="1280" w:type="dxa"/>
          </w:tcPr>
          <w:p w14:paraId="00000249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2220" w:type="dxa"/>
          </w:tcPr>
          <w:p w14:paraId="0000024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51" w:type="dxa"/>
          </w:tcPr>
          <w:p w14:paraId="0000024B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</w:tbl>
    <w:p w14:paraId="0000024C" w14:textId="77777777" w:rsidR="00477C40" w:rsidRPr="00166CA2" w:rsidRDefault="00477C40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p w14:paraId="0000024D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4E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24F" w14:textId="77777777" w:rsidR="00477C40" w:rsidRPr="00166CA2" w:rsidRDefault="00477C40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p w14:paraId="00000250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  <w:sectPr w:rsidR="00477C40" w:rsidRPr="00166CA2">
          <w:pgSz w:w="8400" w:h="11910"/>
          <w:pgMar w:top="400" w:right="720" w:bottom="560" w:left="740" w:header="0" w:footer="435" w:gutter="0"/>
          <w:cols w:space="720"/>
        </w:sectPr>
      </w:pPr>
    </w:p>
    <w:p w14:paraId="00000251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sz w:val="18"/>
          <w:szCs w:val="18"/>
          <w:lang w:val="ru-RU"/>
        </w:rPr>
        <w:lastRenderedPageBreak/>
        <w:t>17 сентября 2026, четверг</w:t>
      </w:r>
    </w:p>
    <w:p w14:paraId="00000252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sz w:val="18"/>
          <w:szCs w:val="18"/>
          <w:lang w:val="ru-RU"/>
        </w:rPr>
        <w:t>ДЕНЬ КЛЕТОЧНОЙ И ГЕННОЙ ТЕРАПИИ</w:t>
      </w:r>
    </w:p>
    <w:p w14:paraId="00000253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5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5DCC0D6A" w14:textId="77777777">
        <w:trPr>
          <w:trHeight w:val="471"/>
        </w:trPr>
        <w:tc>
          <w:tcPr>
            <w:tcW w:w="6651" w:type="dxa"/>
            <w:gridSpan w:val="3"/>
          </w:tcPr>
          <w:p w14:paraId="0000025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08.30 – 08.35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Открытие</w:t>
            </w:r>
          </w:p>
          <w:p w14:paraId="0000025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  <w:tr w:rsidR="00477C40" w:rsidRPr="00166CA2" w14:paraId="782B79B1" w14:textId="77777777">
        <w:trPr>
          <w:trHeight w:val="879"/>
        </w:trPr>
        <w:tc>
          <w:tcPr>
            <w:tcW w:w="6651" w:type="dxa"/>
            <w:gridSpan w:val="3"/>
          </w:tcPr>
          <w:p w14:paraId="0000025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08.35 – 10.40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Новые технологии и платформы </w:t>
            </w:r>
          </w:p>
          <w:p w14:paraId="0000025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5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Попова Марина Олеговна (Санкт-Петербург, Россия),</w:t>
            </w:r>
          </w:p>
          <w:p w14:paraId="0000025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Масчан Михаил Александрович (Москва, Россия)</w:t>
            </w:r>
          </w:p>
        </w:tc>
      </w:tr>
      <w:tr w:rsidR="00477C40" w:rsidRPr="00166CA2" w14:paraId="36E86181" w14:textId="77777777">
        <w:trPr>
          <w:trHeight w:val="405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08.35-08.50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5F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Малахова Екатерина Андреевна</w:t>
            </w:r>
          </w:p>
          <w:p w14:paraId="00000260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1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Разработка и доклиническая оценка КАРТиоргенлеклейцел-19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Prime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(Картиора-19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Prime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) — анти-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19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-клеточного продукта ускоренного производства</w:t>
            </w:r>
          </w:p>
        </w:tc>
      </w:tr>
      <w:tr w:rsidR="00477C40" w:rsidRPr="00166CA2" w14:paraId="0BF1626A" w14:textId="77777777">
        <w:trPr>
          <w:trHeight w:val="471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2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08.50-09.05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3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Балаева Аминат Башировна</w:t>
            </w:r>
          </w:p>
          <w:p w14:paraId="0000026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Использование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20×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3 биспецифических антител для одновременной элиминации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-клеток и активации Т-лимфоцитов в процессе производства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клеток</w:t>
            </w:r>
          </w:p>
        </w:tc>
      </w:tr>
      <w:tr w:rsidR="00477C40" w:rsidRPr="00166CA2" w14:paraId="46593A19" w14:textId="77777777">
        <w:trPr>
          <w:trHeight w:val="40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6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09.05-09.20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Луцкович Дмитрий Викторович (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Минск, Республика Беларусь)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7-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H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3-направленные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клетки: сравнительный анализ конструкций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vitro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и доклиническая оценка на сингенной мышиной модели нейробластомы</w:t>
            </w:r>
          </w:p>
        </w:tc>
      </w:tr>
      <w:tr w:rsidR="00477C40" w:rsidRPr="00166CA2" w14:paraId="6816B6C2" w14:textId="77777777">
        <w:trPr>
          <w:trHeight w:val="42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9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09.20-09.35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Патеев Ильдус Илдарович (Сочи,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Разработка платформы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8-таргетированных мРНК-липидных наночасти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ц для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in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vivo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генерации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-клеток</w:t>
            </w:r>
          </w:p>
        </w:tc>
      </w:tr>
      <w:tr w:rsidR="00477C40" w:rsidRPr="00166CA2" w14:paraId="4A6E1CF9" w14:textId="77777777">
        <w:trPr>
          <w:trHeight w:val="40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C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09.35-09.50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Шакирова Алёна Игоревна 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Разработка продукта генной клеточной терапии Х-АЛД на основе лентивирусной генетической модификации ГСК</w:t>
            </w:r>
          </w:p>
        </w:tc>
      </w:tr>
      <w:tr w:rsidR="00477C40" w:rsidRPr="00166CA2" w14:paraId="7D5A56E4" w14:textId="77777777">
        <w:trPr>
          <w:trHeight w:val="40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6F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09.50-10.05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0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Сильченко Дарья Алексеевна (Москва, Россия)</w:t>
            </w:r>
          </w:p>
          <w:p w14:paraId="00000271" w14:textId="77777777" w:rsidR="00477C40" w:rsidRPr="00166CA2" w:rsidRDefault="00611E18">
            <w:pPr>
              <w:ind w:left="220"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2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Редактирование генов, релевантных для получения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-клеток с улучшенными свойствами, при помощи вирусоподобных частиц с нуклеазами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Cas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9 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Cas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12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</w:tr>
      <w:tr w:rsidR="00477C40" w:rsidRPr="00166CA2" w14:paraId="0DC47240" w14:textId="77777777">
        <w:trPr>
          <w:trHeight w:val="45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3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10.05-10.20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Целоусова Татьяна Евгеньевна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Усиление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TCR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-зависимого эффекта «трансплантат против лейкоза» с помощью ко-стимулирующего рецептора к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19</w:t>
            </w:r>
          </w:p>
        </w:tc>
      </w:tr>
      <w:tr w:rsidR="00477C40" w:rsidRPr="00166CA2" w14:paraId="445FB9D2" w14:textId="77777777">
        <w:trPr>
          <w:trHeight w:val="45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6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10.20-10.35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Беловежец Татьяна Николаевна (Новосибирск,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7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Создание химерных антигенных рецепторов для терапии аутоиммунных ревматологических заболеваний</w:t>
            </w:r>
          </w:p>
        </w:tc>
      </w:tr>
      <w:tr w:rsidR="00477C40" w:rsidRPr="00166CA2" w14:paraId="27688C73" w14:textId="77777777">
        <w:trPr>
          <w:trHeight w:val="267"/>
        </w:trPr>
        <w:tc>
          <w:tcPr>
            <w:tcW w:w="1280" w:type="dxa"/>
          </w:tcPr>
          <w:p w14:paraId="0000027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10.35-10.40</w:t>
            </w:r>
          </w:p>
        </w:tc>
        <w:tc>
          <w:tcPr>
            <w:tcW w:w="5371" w:type="dxa"/>
            <w:gridSpan w:val="2"/>
          </w:tcPr>
          <w:p w14:paraId="0000027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27C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27D" w14:textId="77777777" w:rsidR="00477C40" w:rsidRPr="00166CA2" w:rsidRDefault="00611E18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  <w:sectPr w:rsidR="00477C40" w:rsidRPr="00166CA2">
          <w:footerReference w:type="even" r:id="rId14"/>
          <w:footerReference w:type="default" r:id="rId15"/>
          <w:pgSz w:w="8400" w:h="11910"/>
          <w:pgMar w:top="400" w:right="720" w:bottom="620" w:left="720" w:header="0" w:footer="435" w:gutter="0"/>
          <w:pgNumType w:start="12"/>
          <w:cols w:space="720"/>
        </w:sect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10.30 – 11.00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27E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6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599508DA" w14:textId="77777777">
        <w:trPr>
          <w:trHeight w:val="495"/>
        </w:trPr>
        <w:tc>
          <w:tcPr>
            <w:tcW w:w="6651" w:type="dxa"/>
            <w:gridSpan w:val="3"/>
          </w:tcPr>
          <w:p w14:paraId="0000027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11.00 – 12.40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. Клиническое применение ГКТ </w:t>
            </w:r>
          </w:p>
          <w:p w14:paraId="0000028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28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Боголюбова Кузнецова Аполлинария Васильевна (Москва, Россия), Киселевский Михаил Валентинович (Москва, Россия)</w:t>
            </w:r>
          </w:p>
        </w:tc>
      </w:tr>
      <w:tr w:rsidR="00477C40" w:rsidRPr="00166CA2" w14:paraId="45816DA2" w14:textId="77777777">
        <w:trPr>
          <w:trHeight w:val="435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11:00-11:15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Абдурашидова Руниза Равильевна (Москва, Россия)</w:t>
            </w:r>
          </w:p>
        </w:tc>
        <w:tc>
          <w:tcPr>
            <w:tcW w:w="3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6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ФГБУ «НМИЦ гематологии»: результаты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-клеточной терапии при лимфомах</w:t>
            </w:r>
          </w:p>
        </w:tc>
      </w:tr>
      <w:tr w:rsidR="00477C40" w:rsidRPr="00166CA2" w14:paraId="1157C2E9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11:15-11:30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Литвинов Виталий Дмитриевич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9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Применение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-клеточной терапии у младенцев с острым лимфобластным лейкозом</w:t>
            </w:r>
          </w:p>
        </w:tc>
      </w:tr>
      <w:tr w:rsidR="00477C40" w:rsidRPr="00166CA2" w14:paraId="6EDD1D10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11:30-11:45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Северин Игорь Николаевич (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Минск, Республика Беларусь)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C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терапии пациентов с множественной миеломой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лимфоцитами против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BCMA</w:t>
            </w:r>
          </w:p>
        </w:tc>
      </w:tr>
      <w:tr w:rsidR="00477C40" w:rsidRPr="00166CA2" w14:paraId="33B0E666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11:45-12:00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Усс Михаил Анатольевич (Минск, Республика Беларусь)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8F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Характеристика показателей экспансии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-клеток после анти-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BCMA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-клеточной иммунотерапии</w:t>
            </w:r>
          </w:p>
        </w:tc>
      </w:tr>
      <w:tr w:rsidR="00477C40" w:rsidRPr="00166CA2" w14:paraId="2483AD00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0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12:00-12:15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1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Шелихова Лариса Николаевна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2" w14:textId="77777777" w:rsidR="00477C40" w:rsidRPr="00166CA2" w:rsidRDefault="00611E18">
            <w:pPr>
              <w:ind w:right="80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Миелоидные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– новые возможности</w:t>
            </w:r>
          </w:p>
        </w:tc>
      </w:tr>
      <w:tr w:rsidR="00477C40" w:rsidRPr="00166CA2" w14:paraId="6A909996" w14:textId="77777777">
        <w:trPr>
          <w:trHeight w:val="43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3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12:15-12:30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Дианов Дмитрий Витальевич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9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Экспрессия миелоидных маркеров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CLL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-1 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CD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33 на активированных Т-лимфоцитах человека может влиять на получение антиген-специфичных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-клеток</w:t>
            </w:r>
          </w:p>
        </w:tc>
      </w:tr>
      <w:tr w:rsidR="00477C40" w:rsidRPr="00166CA2" w14:paraId="4860FF5C" w14:textId="77777777">
        <w:trPr>
          <w:trHeight w:val="250"/>
        </w:trPr>
        <w:tc>
          <w:tcPr>
            <w:tcW w:w="1280" w:type="dxa"/>
          </w:tcPr>
          <w:p w14:paraId="0000029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12:30-12:40</w:t>
            </w:r>
          </w:p>
        </w:tc>
        <w:tc>
          <w:tcPr>
            <w:tcW w:w="5371" w:type="dxa"/>
            <w:gridSpan w:val="2"/>
          </w:tcPr>
          <w:p w14:paraId="0000029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299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29A" w14:textId="77777777" w:rsidR="00477C40" w:rsidRPr="00166CA2" w:rsidRDefault="00611E18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12.30 – 14.00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29B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7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4C314D87" w14:textId="77777777">
        <w:trPr>
          <w:trHeight w:val="360"/>
        </w:trPr>
        <w:tc>
          <w:tcPr>
            <w:tcW w:w="6651" w:type="dxa"/>
            <w:gridSpan w:val="3"/>
          </w:tcPr>
          <w:p w14:paraId="0000029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13.40 – 15.20 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Индустриальные продукты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 терапии</w:t>
            </w:r>
          </w:p>
          <w:p w14:paraId="0000029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9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  <w:p w14:paraId="0000029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  <w:p w14:paraId="000002A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секции не представлена в Комиссию по оценке учебных мероприятий и материалов НМО</w:t>
            </w:r>
          </w:p>
        </w:tc>
      </w:tr>
      <w:tr w:rsidR="00477C40" w:rsidRPr="00166CA2" w14:paraId="1A781D78" w14:textId="77777777">
        <w:trPr>
          <w:trHeight w:val="1992"/>
        </w:trPr>
        <w:tc>
          <w:tcPr>
            <w:tcW w:w="1280" w:type="dxa"/>
          </w:tcPr>
          <w:p w14:paraId="000002A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13:40-14:00</w:t>
            </w:r>
          </w:p>
        </w:tc>
        <w:tc>
          <w:tcPr>
            <w:tcW w:w="2220" w:type="dxa"/>
          </w:tcPr>
          <w:p w14:paraId="000002A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Бурцев Евгений Андреевич (Москва, Россия)</w:t>
            </w:r>
          </w:p>
          <w:p w14:paraId="000002A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Доклад при поддержке</w:t>
            </w:r>
          </w:p>
          <w:p w14:paraId="000002A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“Новартис Фарма” </w:t>
            </w:r>
          </w:p>
          <w:p w14:paraId="000002A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 xml:space="preserve"> Доклад не представлен в Комиссию по оценке учебных мероприятий и материалов НМО</w:t>
            </w:r>
          </w:p>
        </w:tc>
        <w:tc>
          <w:tcPr>
            <w:tcW w:w="3151" w:type="dxa"/>
          </w:tcPr>
          <w:p w14:paraId="000002A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Индустриальная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‑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терапия в России: реальный клинический опыт и перспективы лечения дет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ей с острым лимфобластным лейкозом</w:t>
            </w:r>
          </w:p>
        </w:tc>
      </w:tr>
      <w:tr w:rsidR="00477C40" w:rsidRPr="00166CA2" w14:paraId="0D0F4DE1" w14:textId="77777777">
        <w:trPr>
          <w:trHeight w:val="454"/>
        </w:trPr>
        <w:tc>
          <w:tcPr>
            <w:tcW w:w="1280" w:type="dxa"/>
          </w:tcPr>
          <w:p w14:paraId="000002A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14:00-14:20</w:t>
            </w:r>
          </w:p>
        </w:tc>
        <w:tc>
          <w:tcPr>
            <w:tcW w:w="2220" w:type="dxa"/>
          </w:tcPr>
          <w:p w14:paraId="000002A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Доклад при поддержке</w:t>
            </w:r>
          </w:p>
          <w:p w14:paraId="000002A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ООО «Астразенека Фармасьютикалз» </w:t>
            </w:r>
          </w:p>
          <w:p w14:paraId="000002A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lastRenderedPageBreak/>
              <w:t xml:space="preserve"> Доклад не представлен в Комиссию по оценке учебных мероприятий и материалов НМО</w:t>
            </w:r>
          </w:p>
        </w:tc>
        <w:tc>
          <w:tcPr>
            <w:tcW w:w="3151" w:type="dxa"/>
          </w:tcPr>
          <w:p w14:paraId="000002A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FF0000"/>
                <w:sz w:val="18"/>
                <w:szCs w:val="18"/>
              </w:rPr>
              <w:lastRenderedPageBreak/>
              <w:t>TBD</w:t>
            </w:r>
          </w:p>
        </w:tc>
      </w:tr>
      <w:tr w:rsidR="00477C40" w:rsidRPr="00166CA2" w14:paraId="1F2B5694" w14:textId="77777777">
        <w:trPr>
          <w:trHeight w:val="454"/>
        </w:trPr>
        <w:tc>
          <w:tcPr>
            <w:tcW w:w="6651" w:type="dxa"/>
            <w:gridSpan w:val="3"/>
          </w:tcPr>
          <w:p w14:paraId="000002A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14:20-15:20 Сателлитный симпозиум ФАРМАМОНДО-БИОМЕДИКА</w:t>
            </w:r>
          </w:p>
          <w:p w14:paraId="000002A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Индустриальная МСК‑терапия СР‑оРТПХ: повторение пройденного или новый стандарт?</w:t>
            </w:r>
          </w:p>
          <w:p w14:paraId="000002B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B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  <w:p w14:paraId="000002B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B7B7B7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B7B7B7"/>
                <w:sz w:val="18"/>
                <w:szCs w:val="18"/>
                <w:lang w:val="ru-RU"/>
              </w:rPr>
              <w:t>Попова Марина Олеговна (Санкт-Петербург, Россия)?</w:t>
            </w:r>
          </w:p>
          <w:p w14:paraId="000002B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секции не представлена в Комиссию по оценке учебных мероприятий и материалов НМО</w:t>
            </w:r>
          </w:p>
        </w:tc>
      </w:tr>
      <w:tr w:rsidR="00477C40" w:rsidRPr="00166CA2" w14:paraId="5CA53B30" w14:textId="77777777">
        <w:trPr>
          <w:trHeight w:val="454"/>
        </w:trPr>
        <w:tc>
          <w:tcPr>
            <w:tcW w:w="1280" w:type="dxa"/>
          </w:tcPr>
          <w:p w14:paraId="000002B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14:20-14:30</w:t>
            </w:r>
          </w:p>
        </w:tc>
        <w:tc>
          <w:tcPr>
            <w:tcW w:w="2220" w:type="dxa"/>
          </w:tcPr>
          <w:p w14:paraId="000002B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3151" w:type="dxa"/>
          </w:tcPr>
          <w:p w14:paraId="000002B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Панельная дискуссия: Прогресс, консенсус и остающиеся вызовы в лечении СРоРТПХ. </w:t>
            </w:r>
          </w:p>
          <w:p w14:paraId="000002B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Участники: TBD</w:t>
            </w:r>
          </w:p>
        </w:tc>
      </w:tr>
      <w:tr w:rsidR="00477C40" w:rsidRPr="00166CA2" w14:paraId="49DC8EF5" w14:textId="77777777">
        <w:trPr>
          <w:trHeight w:val="454"/>
        </w:trPr>
        <w:tc>
          <w:tcPr>
            <w:tcW w:w="1280" w:type="dxa"/>
          </w:tcPr>
          <w:p w14:paraId="000002B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14:30-14:50</w:t>
            </w:r>
          </w:p>
        </w:tc>
        <w:tc>
          <w:tcPr>
            <w:tcW w:w="2220" w:type="dxa"/>
          </w:tcPr>
          <w:p w14:paraId="000002B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уточняется, эксперт ASTCT (</w:t>
            </w:r>
            <w:r w:rsidRPr="00166CA2"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онлайн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)</w:t>
            </w:r>
          </w:p>
        </w:tc>
        <w:tc>
          <w:tcPr>
            <w:tcW w:w="3151" w:type="dxa"/>
          </w:tcPr>
          <w:p w14:paraId="000002B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Индустриальная МСК-терапия: клинические результаты</w:t>
            </w:r>
          </w:p>
          <w:p w14:paraId="000002B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реместемцела</w:t>
            </w:r>
          </w:p>
        </w:tc>
      </w:tr>
      <w:tr w:rsidR="00477C40" w:rsidRPr="00166CA2" w14:paraId="2D6523C6" w14:textId="77777777">
        <w:trPr>
          <w:trHeight w:val="454"/>
        </w:trPr>
        <w:tc>
          <w:tcPr>
            <w:tcW w:w="1280" w:type="dxa"/>
          </w:tcPr>
          <w:p w14:paraId="000002B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14:50-15:00</w:t>
            </w:r>
          </w:p>
        </w:tc>
        <w:tc>
          <w:tcPr>
            <w:tcW w:w="2220" w:type="dxa"/>
          </w:tcPr>
          <w:p w14:paraId="000002B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Киргизов Кирилл Игоревич (Москва, Россия) (</w:t>
            </w:r>
            <w:r w:rsidRPr="00166CA2"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  <w:t>онлайн?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)</w:t>
            </w:r>
          </w:p>
        </w:tc>
        <w:tc>
          <w:tcPr>
            <w:tcW w:w="3151" w:type="dxa"/>
          </w:tcPr>
          <w:p w14:paraId="000002C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Мезенхимные стволовые клетки в России: опыт и вызовы</w:t>
            </w:r>
          </w:p>
        </w:tc>
      </w:tr>
      <w:tr w:rsidR="00477C40" w:rsidRPr="00166CA2" w14:paraId="1C1A2372" w14:textId="77777777">
        <w:trPr>
          <w:trHeight w:val="454"/>
        </w:trPr>
        <w:tc>
          <w:tcPr>
            <w:tcW w:w="1280" w:type="dxa"/>
          </w:tcPr>
          <w:p w14:paraId="000002C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15:00-15:15</w:t>
            </w:r>
          </w:p>
        </w:tc>
        <w:tc>
          <w:tcPr>
            <w:tcW w:w="2220" w:type="dxa"/>
          </w:tcPr>
          <w:p w14:paraId="000002C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CCCCCC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CCCCCC"/>
                <w:sz w:val="18"/>
                <w:szCs w:val="18"/>
                <w:lang w:val="ru-RU"/>
              </w:rPr>
              <w:t>Попова Марина Олеговна (Санкт-Петербург, Россия)?</w:t>
            </w:r>
          </w:p>
        </w:tc>
        <w:tc>
          <w:tcPr>
            <w:tcW w:w="3151" w:type="dxa"/>
          </w:tcPr>
          <w:p w14:paraId="000002C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Панельная дискуссия: От валидации к практике: внедрение стандартизированной МСК-</w:t>
            </w:r>
          </w:p>
          <w:p w14:paraId="000002C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терапии в России</w:t>
            </w:r>
          </w:p>
          <w:p w14:paraId="000002C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  <w:t xml:space="preserve">Участники: </w:t>
            </w:r>
            <w:r w:rsidRPr="00166CA2">
              <w:rPr>
                <w:rFonts w:ascii="Calibri" w:eastAsia="Calibri" w:hAnsi="Calibri" w:cs="Calibri"/>
                <w:color w:val="FF0000"/>
                <w:sz w:val="18"/>
                <w:szCs w:val="18"/>
              </w:rPr>
              <w:t>TBD</w:t>
            </w:r>
          </w:p>
        </w:tc>
      </w:tr>
      <w:tr w:rsidR="00477C40" w:rsidRPr="00166CA2" w14:paraId="31CE8EF4" w14:textId="77777777">
        <w:trPr>
          <w:trHeight w:val="250"/>
        </w:trPr>
        <w:tc>
          <w:tcPr>
            <w:tcW w:w="1280" w:type="dxa"/>
          </w:tcPr>
          <w:p w14:paraId="000002C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15:15-15:20</w:t>
            </w:r>
          </w:p>
        </w:tc>
        <w:tc>
          <w:tcPr>
            <w:tcW w:w="5371" w:type="dxa"/>
            <w:gridSpan w:val="2"/>
          </w:tcPr>
          <w:p w14:paraId="000002C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Подведение итогов</w:t>
            </w:r>
          </w:p>
        </w:tc>
      </w:tr>
    </w:tbl>
    <w:p w14:paraId="000002C9" w14:textId="77777777" w:rsidR="00477C40" w:rsidRPr="00166CA2" w:rsidRDefault="00477C40">
      <w:pPr>
        <w:tabs>
          <w:tab w:val="left" w:pos="1476"/>
        </w:tabs>
        <w:ind w:right="85"/>
        <w:rPr>
          <w:rFonts w:ascii="Calibri" w:eastAsia="Calibri" w:hAnsi="Calibri" w:cs="Calibri"/>
          <w:b/>
          <w:bCs/>
          <w:sz w:val="18"/>
          <w:szCs w:val="18"/>
        </w:rPr>
        <w:sectPr w:rsidR="00477C40" w:rsidRPr="00166CA2">
          <w:pgSz w:w="8400" w:h="11910"/>
          <w:pgMar w:top="560" w:right="720" w:bottom="620" w:left="740" w:header="0" w:footer="435" w:gutter="0"/>
          <w:cols w:space="720"/>
        </w:sectPr>
      </w:pPr>
    </w:p>
    <w:p w14:paraId="000002CA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2CB" w14:textId="77777777" w:rsidR="00477C40" w:rsidRPr="00166CA2" w:rsidRDefault="00611E18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15.20 – 16.00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2CC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8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5C4EE581" w14:textId="77777777">
        <w:trPr>
          <w:trHeight w:val="660"/>
          <w:tblHeader/>
        </w:trPr>
        <w:tc>
          <w:tcPr>
            <w:tcW w:w="6651" w:type="dxa"/>
            <w:gridSpan w:val="3"/>
          </w:tcPr>
          <w:p w14:paraId="000002C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15.40 – 18.20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Клеточная и генная терапия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III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.</w:t>
            </w:r>
          </w:p>
          <w:p w14:paraId="000002C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Экосистема внедрения генной и клеточной терапии в России</w:t>
            </w: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 </w:t>
            </w:r>
          </w:p>
          <w:p w14:paraId="000002C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2D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Омельяновский Виталий Владимирович (Москва, Росссия), Меркулов Вадим Анатольевич (Москва, Россия), Самсонов Михаил Юрьевич (Москва, Россия)</w:t>
            </w:r>
          </w:p>
        </w:tc>
      </w:tr>
      <w:tr w:rsidR="00477C40" w:rsidRPr="00166CA2" w14:paraId="59C76EE9" w14:textId="77777777">
        <w:trPr>
          <w:trHeight w:val="450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3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15:40-16:10</w:t>
            </w:r>
          </w:p>
        </w:tc>
        <w:tc>
          <w:tcPr>
            <w:tcW w:w="537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Мировой опыт и российский ландшафт ГКТ: разработки, технологии и трансфер</w:t>
            </w:r>
          </w:p>
        </w:tc>
      </w:tr>
      <w:tr w:rsidR="00477C40" w:rsidRPr="00166CA2" w14:paraId="52F6D3CF" w14:textId="77777777">
        <w:trPr>
          <w:trHeight w:val="45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6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15:40-15:55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Самсонов Михаил Юрьевич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Ключевые составляющие экосистемы: регулирование разработки и применения ГКТ (доклиническая программа, производство, контроль качества и финансирование)</w:t>
            </w:r>
          </w:p>
        </w:tc>
      </w:tr>
      <w:tr w:rsidR="00477C40" w:rsidRPr="00166CA2" w14:paraId="62288D01" w14:textId="77777777">
        <w:trPr>
          <w:trHeight w:val="888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9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15:55-16:10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Попов Николай Васильевич, Кошевенко Анастасия Владимировна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color w:val="EE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EE0000"/>
                <w:sz w:val="18"/>
                <w:szCs w:val="18"/>
                <w:lang w:val="ru-RU"/>
              </w:rPr>
              <w:t>Ландшафт российских разработок генной и клеточной терапии (РИД, ИС, технологии, сделки, успехи и неудачи)</w:t>
            </w:r>
          </w:p>
        </w:tc>
      </w:tr>
      <w:tr w:rsidR="00477C40" w:rsidRPr="00166CA2" w14:paraId="48B65347" w14:textId="77777777">
        <w:trPr>
          <w:trHeight w:val="42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C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16:10-16:40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Правила и требования: регуляторный маршрут разработки ГКТ</w:t>
            </w:r>
          </w:p>
        </w:tc>
      </w:tr>
      <w:tr w:rsidR="00477C40" w:rsidRPr="00166CA2" w14:paraId="15A5A48F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DF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16:10-16:25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0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Мельникова Екатерина Валерьевна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1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Программа доклинических исследований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продуктов</w:t>
            </w:r>
          </w:p>
        </w:tc>
      </w:tr>
      <w:tr w:rsidR="00477C40" w:rsidRPr="00166CA2" w14:paraId="0EA6CCA8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2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16:25-16:40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3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Доклиническая оценка продуктов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для лечения аутоиммунных заболеваний</w:t>
            </w:r>
          </w:p>
        </w:tc>
      </w:tr>
      <w:tr w:rsidR="00477C40" w:rsidRPr="00166CA2" w14:paraId="3006002E" w14:textId="77777777">
        <w:trPr>
          <w:trHeight w:val="27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16:40-17:1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6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Что мешает выйти в клинику?</w:t>
            </w:r>
          </w:p>
        </w:tc>
      </w:tr>
      <w:tr w:rsidR="00477C40" w:rsidRPr="00166CA2" w14:paraId="7141B28F" w14:textId="77777777">
        <w:trPr>
          <w:trHeight w:val="48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16:40-16:55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9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Юрина Анна Алексеевна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Из разработки в клинику: определение критических показателей качества при производстве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продуктов</w:t>
            </w:r>
          </w:p>
        </w:tc>
      </w:tr>
      <w:tr w:rsidR="00477C40" w:rsidRPr="00166CA2" w14:paraId="006C0D97" w14:textId="77777777">
        <w:trPr>
          <w:trHeight w:val="48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16:55-17:10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C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Степанян Нара Гарегиновна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Организация и опыт клинического применения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в НМИЦ онкологии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Н.Н. Блохина</w:t>
            </w:r>
          </w:p>
        </w:tc>
      </w:tr>
      <w:tr w:rsidR="00477C40" w:rsidRPr="00166CA2" w14:paraId="4C521439" w14:textId="77777777">
        <w:trPr>
          <w:trHeight w:val="25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17:10-17:40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EF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Что нужно, чтобы пациент получил лечение?</w:t>
            </w:r>
          </w:p>
        </w:tc>
      </w:tr>
      <w:tr w:rsidR="00477C40" w:rsidRPr="00166CA2" w14:paraId="03DEBBA8" w14:textId="77777777">
        <w:trPr>
          <w:trHeight w:val="48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1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17:10-17:25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2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Алексеева Татьяна Игоревна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3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Оценка стоимости и рынка – универсальный инструмент внедрения</w:t>
            </w:r>
          </w:p>
        </w:tc>
      </w:tr>
      <w:tr w:rsidR="00477C40" w:rsidRPr="00166CA2" w14:paraId="12D1DF05" w14:textId="77777777">
        <w:trPr>
          <w:trHeight w:val="48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17:25-17:40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Абросимов Андрей Борисович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6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Стандартизация подходов к оценке сложных технологий здравоохранения как инструмент трансляции инноваций на примере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терапии и ТГСК</w:t>
            </w:r>
          </w:p>
        </w:tc>
      </w:tr>
      <w:tr w:rsidR="00477C40" w:rsidRPr="00166CA2" w14:paraId="18658521" w14:textId="77777777">
        <w:trPr>
          <w:trHeight w:val="24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17:40-18:20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Как же выстроить экосистему?</w:t>
            </w:r>
          </w:p>
        </w:tc>
      </w:tr>
      <w:tr w:rsidR="00477C40" w:rsidRPr="00166CA2" w14:paraId="09B11351" w14:textId="77777777">
        <w:trPr>
          <w:trHeight w:val="48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17:40-17:55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Боголюбова Кузнецова Аполлинария Васильевна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C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Наука, разработка и производство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в стенах одного центра: возможен ли баланс?</w:t>
            </w:r>
          </w:p>
        </w:tc>
      </w:tr>
      <w:tr w:rsidR="00477C40" w:rsidRPr="00166CA2" w14:paraId="693EB31C" w14:textId="77777777">
        <w:trPr>
          <w:trHeight w:val="48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17:55-18:10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Масчан Михаил Александрович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2FF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Экспертное заключение – что осталось за рамками: ключевые условия перехода от отдельных проектов к системе</w:t>
            </w:r>
          </w:p>
        </w:tc>
      </w:tr>
      <w:tr w:rsidR="00477C40" w:rsidRPr="00166CA2" w14:paraId="256A2B37" w14:textId="77777777">
        <w:trPr>
          <w:trHeight w:val="267"/>
        </w:trPr>
        <w:tc>
          <w:tcPr>
            <w:tcW w:w="1280" w:type="dxa"/>
          </w:tcPr>
          <w:p w14:paraId="0000030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18.10 – 18.20</w:t>
            </w:r>
          </w:p>
        </w:tc>
        <w:tc>
          <w:tcPr>
            <w:tcW w:w="5371" w:type="dxa"/>
            <w:gridSpan w:val="2"/>
          </w:tcPr>
          <w:p w14:paraId="0000030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303" w14:textId="77777777" w:rsidR="00477C40" w:rsidRPr="00166CA2" w:rsidRDefault="00477C40">
      <w:pPr>
        <w:ind w:right="85"/>
        <w:rPr>
          <w:rFonts w:ascii="Calibri" w:eastAsia="Calibri" w:hAnsi="Calibri" w:cs="Calibri"/>
          <w:sz w:val="18"/>
          <w:szCs w:val="18"/>
        </w:rPr>
      </w:pPr>
    </w:p>
    <w:p w14:paraId="00000304" w14:textId="77777777" w:rsidR="00477C40" w:rsidRPr="00166CA2" w:rsidRDefault="00611E18">
      <w:pPr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-358769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-358769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05" w14:textId="77777777" w:rsidR="00477C40" w:rsidRPr="00166CA2" w:rsidRDefault="00611E18">
      <w:pPr>
        <w:tabs>
          <w:tab w:val="left" w:pos="538"/>
        </w:tabs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color w:val="0085BE"/>
          <w:sz w:val="18"/>
          <w:szCs w:val="18"/>
        </w:rPr>
        <w:t>17 сентября 2026, четверг</w:t>
      </w:r>
    </w:p>
    <w:p w14:paraId="00000306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color w:val="004680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</w:rPr>
        <w:t>СЕССИЯ МЕДИЦИНСКИХ СЕСТЕР</w:t>
      </w:r>
    </w:p>
    <w:p w14:paraId="00000307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sz w:val="18"/>
          <w:szCs w:val="18"/>
        </w:rPr>
        <w:t xml:space="preserve">  Зал Выборг</w:t>
      </w:r>
    </w:p>
    <w:p w14:paraId="00000308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9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5371"/>
      </w:tblGrid>
      <w:tr w:rsidR="00477C40" w:rsidRPr="00166CA2" w14:paraId="7508A1FD" w14:textId="77777777">
        <w:trPr>
          <w:trHeight w:val="675"/>
        </w:trPr>
        <w:tc>
          <w:tcPr>
            <w:tcW w:w="6651" w:type="dxa"/>
            <w:gridSpan w:val="2"/>
          </w:tcPr>
          <w:p w14:paraId="0000030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09.00 - 11.00 Круглый стол, посвященный многоцентровому исследованию: “Роль медицинских сестер в поддержании качества жизни пациентов в клинике ТКМ”</w:t>
            </w:r>
          </w:p>
          <w:p w14:paraId="0000030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30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Ионова Татьяна Ивановна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 д.б.н., профессор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</w:p>
          <w:p w14:paraId="0000030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30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Витрищак Алина Александровна -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к.м.н., врач-гематолог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Горбачевой, куратор исследовательской программы</w:t>
            </w:r>
          </w:p>
          <w:p w14:paraId="0000030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Девятовская Юлия Витальевна -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Фонд борьбы с лейкемией</w:t>
            </w:r>
          </w:p>
          <w:p w14:paraId="0000030F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673B4BE9" w14:textId="77777777">
        <w:trPr>
          <w:trHeight w:val="283"/>
        </w:trPr>
        <w:tc>
          <w:tcPr>
            <w:tcW w:w="1280" w:type="dxa"/>
          </w:tcPr>
          <w:p w14:paraId="0000031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09.00 – 09.15</w:t>
            </w:r>
          </w:p>
        </w:tc>
        <w:tc>
          <w:tcPr>
            <w:tcW w:w="5371" w:type="dxa"/>
          </w:tcPr>
          <w:p w14:paraId="00000313" w14:textId="77777777" w:rsidR="00477C40" w:rsidRPr="00166CA2" w:rsidRDefault="00611E18">
            <w:pPr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Приветственное слово от организаторов Исследования</w:t>
            </w:r>
          </w:p>
          <w:p w14:paraId="00000314" w14:textId="77777777" w:rsidR="00477C40" w:rsidRPr="00166CA2" w:rsidRDefault="00611E18">
            <w:pPr>
              <w:ind w:left="85" w:right="85"/>
              <w:jc w:val="center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Идея, концепция и промежуточные результаты исследования: “Роль медицинских сестер в поддержании качества жизни пациентов в клинике ТКМ”</w:t>
            </w:r>
          </w:p>
        </w:tc>
      </w:tr>
      <w:tr w:rsidR="00477C40" w:rsidRPr="00166CA2" w14:paraId="68DC2426" w14:textId="77777777">
        <w:trPr>
          <w:trHeight w:val="283"/>
        </w:trPr>
        <w:tc>
          <w:tcPr>
            <w:tcW w:w="1280" w:type="dxa"/>
          </w:tcPr>
          <w:p w14:paraId="0000031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09.15 – 09.25</w:t>
            </w:r>
          </w:p>
        </w:tc>
        <w:tc>
          <w:tcPr>
            <w:tcW w:w="5371" w:type="dxa"/>
          </w:tcPr>
          <w:p w14:paraId="0000031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Аветисян Марина. Результаты.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Гематолог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ический центр им. профессора Р.О. Еоляна, Ереван, Армения</w:t>
            </w:r>
          </w:p>
        </w:tc>
      </w:tr>
      <w:tr w:rsidR="00477C40" w:rsidRPr="00166CA2" w14:paraId="6063C555" w14:textId="77777777">
        <w:trPr>
          <w:trHeight w:val="283"/>
        </w:trPr>
        <w:tc>
          <w:tcPr>
            <w:tcW w:w="1280" w:type="dxa"/>
          </w:tcPr>
          <w:p w14:paraId="0000031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09.25 – 09.35</w:t>
            </w:r>
          </w:p>
        </w:tc>
        <w:tc>
          <w:tcPr>
            <w:tcW w:w="5371" w:type="dxa"/>
          </w:tcPr>
          <w:p w14:paraId="0000031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Зайнуллина Джамиля Адильбековна. Результаты. ТОО Национальный научный онкологический центр, Астана, Казахстан</w:t>
            </w:r>
          </w:p>
        </w:tc>
      </w:tr>
      <w:tr w:rsidR="00477C40" w:rsidRPr="00166CA2" w14:paraId="6E962D8F" w14:textId="77777777">
        <w:trPr>
          <w:trHeight w:val="283"/>
        </w:trPr>
        <w:tc>
          <w:tcPr>
            <w:tcW w:w="1280" w:type="dxa"/>
          </w:tcPr>
          <w:p w14:paraId="0000031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09.35 – 09.45</w:t>
            </w:r>
          </w:p>
        </w:tc>
        <w:tc>
          <w:tcPr>
            <w:tcW w:w="5371" w:type="dxa"/>
          </w:tcPr>
          <w:p w14:paraId="0000031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Саидова Назокат Файзуллаевна. Результаты. Республиканский специализированный научно-практический медицинский центр гематологии, Ташкент, Узбекистан</w:t>
            </w:r>
          </w:p>
        </w:tc>
      </w:tr>
      <w:tr w:rsidR="00477C40" w:rsidRPr="00166CA2" w14:paraId="125EC56E" w14:textId="77777777">
        <w:trPr>
          <w:trHeight w:val="283"/>
        </w:trPr>
        <w:tc>
          <w:tcPr>
            <w:tcW w:w="1280" w:type="dxa"/>
          </w:tcPr>
          <w:p w14:paraId="0000031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09.45 – 09.55</w:t>
            </w:r>
          </w:p>
        </w:tc>
        <w:tc>
          <w:tcPr>
            <w:tcW w:w="5371" w:type="dxa"/>
          </w:tcPr>
          <w:p w14:paraId="0000032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Кузнецова Разиля Насыховна. Результаты. ГБУЗ Свердловская областная клиническая больница №1,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Екатеринбург, Россия</w:t>
            </w:r>
          </w:p>
        </w:tc>
      </w:tr>
      <w:tr w:rsidR="00477C40" w:rsidRPr="00166CA2" w14:paraId="58C8D7D0" w14:textId="77777777">
        <w:trPr>
          <w:trHeight w:val="283"/>
        </w:trPr>
        <w:tc>
          <w:tcPr>
            <w:tcW w:w="1280" w:type="dxa"/>
          </w:tcPr>
          <w:p w14:paraId="0000032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09.55 – 10.05</w:t>
            </w:r>
          </w:p>
        </w:tc>
        <w:tc>
          <w:tcPr>
            <w:tcW w:w="5371" w:type="dxa"/>
          </w:tcPr>
          <w:p w14:paraId="0000032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Селедцова Светлана Витальевна. Результаты. ГБУЗ «Областной онкологический диспансер», Иркутск, Россия</w:t>
            </w:r>
          </w:p>
        </w:tc>
      </w:tr>
      <w:tr w:rsidR="00477C40" w:rsidRPr="00166CA2" w14:paraId="2C0C3203" w14:textId="77777777">
        <w:trPr>
          <w:trHeight w:val="283"/>
        </w:trPr>
        <w:tc>
          <w:tcPr>
            <w:tcW w:w="1280" w:type="dxa"/>
          </w:tcPr>
          <w:p w14:paraId="0000032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10.05 – 10.15</w:t>
            </w:r>
          </w:p>
        </w:tc>
        <w:tc>
          <w:tcPr>
            <w:tcW w:w="5371" w:type="dxa"/>
          </w:tcPr>
          <w:p w14:paraId="0000032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Медвежонок Ольга Владимировна. Результаты. ГБУЗ Иркутской ордена «Знак почета» областной клинической бо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льницы, Иркутск,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Россия</w:t>
            </w:r>
          </w:p>
        </w:tc>
      </w:tr>
      <w:tr w:rsidR="00477C40" w:rsidRPr="00166CA2" w14:paraId="6AE762B2" w14:textId="77777777">
        <w:trPr>
          <w:trHeight w:val="283"/>
        </w:trPr>
        <w:tc>
          <w:tcPr>
            <w:tcW w:w="1280" w:type="dxa"/>
          </w:tcPr>
          <w:p w14:paraId="0000032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10.15 – 10.25</w:t>
            </w:r>
          </w:p>
        </w:tc>
        <w:tc>
          <w:tcPr>
            <w:tcW w:w="5371" w:type="dxa"/>
          </w:tcPr>
          <w:p w14:paraId="0000032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Крекнина Екатерина Валерьевна. Результаты. ФГБУН КНИИГиПК ФМБА России, Киров, Россия</w:t>
            </w:r>
          </w:p>
        </w:tc>
      </w:tr>
      <w:tr w:rsidR="00477C40" w:rsidRPr="00166CA2" w14:paraId="49C23D0D" w14:textId="77777777">
        <w:trPr>
          <w:trHeight w:val="283"/>
        </w:trPr>
        <w:tc>
          <w:tcPr>
            <w:tcW w:w="1280" w:type="dxa"/>
          </w:tcPr>
          <w:p w14:paraId="0000032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10.25 – 10.35</w:t>
            </w:r>
          </w:p>
        </w:tc>
        <w:tc>
          <w:tcPr>
            <w:tcW w:w="5371" w:type="dxa"/>
          </w:tcPr>
          <w:p w14:paraId="0000032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Поречная Екатерина Александровна. Результаты. НИИ ДОГиТ им. Р.М. Горбачевой, Санкт-Петербург, Россия</w:t>
            </w:r>
          </w:p>
        </w:tc>
      </w:tr>
      <w:tr w:rsidR="00477C40" w:rsidRPr="00166CA2" w14:paraId="3BACF543" w14:textId="77777777">
        <w:trPr>
          <w:trHeight w:val="283"/>
        </w:trPr>
        <w:tc>
          <w:tcPr>
            <w:tcW w:w="1280" w:type="dxa"/>
          </w:tcPr>
          <w:p w14:paraId="0000032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10.35 – 10.45</w:t>
            </w:r>
          </w:p>
        </w:tc>
        <w:tc>
          <w:tcPr>
            <w:tcW w:w="5371" w:type="dxa"/>
          </w:tcPr>
          <w:p w14:paraId="0000032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Вышаренко Лейла Шамильевна. Результаты. НИИ ДОГиТ им. Р.М. Горбачевой, Санкт-Петербург, Россия</w:t>
            </w:r>
          </w:p>
        </w:tc>
      </w:tr>
      <w:tr w:rsidR="00477C40" w:rsidRPr="00166CA2" w14:paraId="7549E780" w14:textId="77777777">
        <w:trPr>
          <w:trHeight w:val="283"/>
        </w:trPr>
        <w:tc>
          <w:tcPr>
            <w:tcW w:w="1280" w:type="dxa"/>
          </w:tcPr>
          <w:p w14:paraId="0000033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10.45 – 11.00</w:t>
            </w:r>
          </w:p>
        </w:tc>
        <w:tc>
          <w:tcPr>
            <w:tcW w:w="5371" w:type="dxa"/>
          </w:tcPr>
          <w:p w14:paraId="0000033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Обсуждение ключевых вопросов: все участники</w:t>
            </w:r>
          </w:p>
        </w:tc>
      </w:tr>
    </w:tbl>
    <w:p w14:paraId="00000334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335" w14:textId="77777777" w:rsidR="00477C40" w:rsidRPr="00166CA2" w:rsidRDefault="00611E18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13.00 – 14.00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336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a"/>
        <w:tblW w:w="6939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20"/>
        <w:gridCol w:w="3444"/>
      </w:tblGrid>
      <w:tr w:rsidR="00477C40" w:rsidRPr="00166CA2" w14:paraId="2F430360" w14:textId="77777777">
        <w:trPr>
          <w:trHeight w:val="675"/>
        </w:trPr>
        <w:tc>
          <w:tcPr>
            <w:tcW w:w="6939" w:type="dxa"/>
            <w:gridSpan w:val="3"/>
          </w:tcPr>
          <w:p w14:paraId="0000033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СЕССИЯ 1. </w:t>
            </w:r>
          </w:p>
          <w:p w14:paraId="0000033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33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Петрова Наталия Гурьевна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профессор, заведующая кафедрой сестринского дела ПСПбГМУ им. акад.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И.П. Павлова</w:t>
            </w:r>
          </w:p>
          <w:p w14:paraId="0000033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Столбенко Галина Николаевна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главная медицинская сестра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33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Иванова Ольга Александровна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старшая медицинская сестра отделения анестезиологии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33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33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Голощапов Олег Валерьевич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к.м.н., заведующий ОРиИТ №3 НИИ ДОГиТ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</w:tc>
      </w:tr>
      <w:tr w:rsidR="00477C40" w:rsidRPr="00166CA2" w14:paraId="38E546AD" w14:textId="77777777">
        <w:trPr>
          <w:trHeight w:val="283"/>
        </w:trPr>
        <w:tc>
          <w:tcPr>
            <w:tcW w:w="1275" w:type="dxa"/>
          </w:tcPr>
          <w:p w14:paraId="0000034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14.00 – 14.10</w:t>
            </w:r>
          </w:p>
        </w:tc>
        <w:tc>
          <w:tcPr>
            <w:tcW w:w="5664" w:type="dxa"/>
            <w:gridSpan w:val="2"/>
          </w:tcPr>
          <w:p w14:paraId="0000034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Приветственное слово</w:t>
            </w:r>
          </w:p>
        </w:tc>
      </w:tr>
      <w:tr w:rsidR="00477C40" w:rsidRPr="00166CA2" w14:paraId="4ED53BA8" w14:textId="77777777">
        <w:trPr>
          <w:trHeight w:val="480"/>
        </w:trPr>
        <w:tc>
          <w:tcPr>
            <w:tcW w:w="1275" w:type="dxa"/>
          </w:tcPr>
          <w:p w14:paraId="0000034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14.10 – 14.25</w:t>
            </w:r>
          </w:p>
        </w:tc>
        <w:tc>
          <w:tcPr>
            <w:tcW w:w="2220" w:type="dxa"/>
          </w:tcPr>
          <w:p w14:paraId="0000034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ПЕТРОВА Наталия Гурьевна (Санкт-Петербург, Россия)</w:t>
            </w:r>
          </w:p>
        </w:tc>
        <w:tc>
          <w:tcPr>
            <w:tcW w:w="3444" w:type="dxa"/>
          </w:tcPr>
          <w:p w14:paraId="0000034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Синдром эмоционального выгорания у среднего медицинского персонала и пути его профилактики </w:t>
            </w:r>
          </w:p>
        </w:tc>
      </w:tr>
      <w:tr w:rsidR="00477C40" w:rsidRPr="00166CA2" w14:paraId="655E6995" w14:textId="77777777">
        <w:trPr>
          <w:trHeight w:val="495"/>
        </w:trPr>
        <w:tc>
          <w:tcPr>
            <w:tcW w:w="1275" w:type="dxa"/>
          </w:tcPr>
          <w:p w14:paraId="0000034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14.25 – 14.40</w:t>
            </w:r>
          </w:p>
        </w:tc>
        <w:tc>
          <w:tcPr>
            <w:tcW w:w="2220" w:type="dxa"/>
          </w:tcPr>
          <w:p w14:paraId="0000034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ПЕТУХОВА Виктория Владимировна (Москва, Россия)</w:t>
            </w:r>
          </w:p>
        </w:tc>
        <w:tc>
          <w:tcPr>
            <w:tcW w:w="3444" w:type="dxa"/>
          </w:tcPr>
          <w:p w14:paraId="0000034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Внутренний аудит в ФГБУ «НМИЦ ДГОИ им. Дмитрия Рогачева» Минздрава России, как инструмент управления качеством медицинской помощи </w:t>
            </w:r>
          </w:p>
        </w:tc>
      </w:tr>
      <w:tr w:rsidR="00477C40" w:rsidRPr="00166CA2" w14:paraId="720552E4" w14:textId="77777777">
        <w:trPr>
          <w:trHeight w:val="540"/>
        </w:trPr>
        <w:tc>
          <w:tcPr>
            <w:tcW w:w="1275" w:type="dxa"/>
          </w:tcPr>
          <w:p w14:paraId="0000034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14.40 – 14.55</w:t>
            </w:r>
          </w:p>
        </w:tc>
        <w:tc>
          <w:tcPr>
            <w:tcW w:w="2220" w:type="dxa"/>
          </w:tcPr>
          <w:p w14:paraId="0000034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ЛЕБЕДЕНКО Ольга Петровна (Москва, Россия)</w:t>
            </w:r>
          </w:p>
        </w:tc>
        <w:tc>
          <w:tcPr>
            <w:tcW w:w="3444" w:type="dxa"/>
          </w:tcPr>
          <w:p w14:paraId="0000034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Практический опыт вн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утреннего аудита по эпидемиологической безопасности </w:t>
            </w:r>
          </w:p>
        </w:tc>
      </w:tr>
      <w:tr w:rsidR="00477C40" w:rsidRPr="00166CA2" w14:paraId="5149E5E5" w14:textId="77777777">
        <w:trPr>
          <w:trHeight w:val="471"/>
        </w:trPr>
        <w:tc>
          <w:tcPr>
            <w:tcW w:w="1275" w:type="dxa"/>
          </w:tcPr>
          <w:p w14:paraId="0000034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14.55 – 15.10</w:t>
            </w:r>
          </w:p>
        </w:tc>
        <w:tc>
          <w:tcPr>
            <w:tcW w:w="2220" w:type="dxa"/>
          </w:tcPr>
          <w:p w14:paraId="0000034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МАМОНОВА Наталья Сергеевна (Санкт-Петербург, Россия)</w:t>
            </w:r>
          </w:p>
        </w:tc>
        <w:tc>
          <w:tcPr>
            <w:tcW w:w="3444" w:type="dxa"/>
          </w:tcPr>
          <w:p w14:paraId="0000034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Донорство крови. Организация работы среднего медицинского персонала в отделении переливания крови</w:t>
            </w:r>
          </w:p>
        </w:tc>
      </w:tr>
      <w:tr w:rsidR="00477C40" w:rsidRPr="00166CA2" w14:paraId="1B055FC8" w14:textId="77777777">
        <w:trPr>
          <w:trHeight w:val="555"/>
        </w:trPr>
        <w:tc>
          <w:tcPr>
            <w:tcW w:w="1275" w:type="dxa"/>
          </w:tcPr>
          <w:p w14:paraId="0000034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15.10 – 15.25</w:t>
            </w:r>
          </w:p>
        </w:tc>
        <w:tc>
          <w:tcPr>
            <w:tcW w:w="2220" w:type="dxa"/>
          </w:tcPr>
          <w:p w14:paraId="0000035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МИНАСЯН Инна Сетраковна (Санкт-Петербург, Россия)</w:t>
            </w:r>
          </w:p>
        </w:tc>
        <w:tc>
          <w:tcPr>
            <w:tcW w:w="3444" w:type="dxa"/>
          </w:tcPr>
          <w:p w14:paraId="0000035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Социальный маркетинг как инструмент развития здоровьесберегающих технологий на примере безвозмездного донорства крови и костного мозга в Санкт-Петербурге</w:t>
            </w:r>
          </w:p>
        </w:tc>
      </w:tr>
      <w:tr w:rsidR="00477C40" w:rsidRPr="00166CA2" w14:paraId="38382A1D" w14:textId="77777777">
        <w:trPr>
          <w:trHeight w:val="555"/>
        </w:trPr>
        <w:tc>
          <w:tcPr>
            <w:tcW w:w="1275" w:type="dxa"/>
          </w:tcPr>
          <w:p w14:paraId="0000035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15.25 – 15.40</w:t>
            </w:r>
          </w:p>
        </w:tc>
        <w:tc>
          <w:tcPr>
            <w:tcW w:w="2220" w:type="dxa"/>
          </w:tcPr>
          <w:p w14:paraId="0000035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БАРАНОВА Анастасия Дмитриевна (Санкт-Петербург, Россия)</w:t>
            </w:r>
          </w:p>
        </w:tc>
        <w:tc>
          <w:tcPr>
            <w:tcW w:w="3444" w:type="dxa"/>
          </w:tcPr>
          <w:p w14:paraId="0000035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Оптимизация сестринской нагрузки в отделении ТКМ: хронометраж, управленческие решения и экономическая эффективность для повышения качества трансплантаций</w:t>
            </w:r>
          </w:p>
        </w:tc>
      </w:tr>
    </w:tbl>
    <w:p w14:paraId="00000355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356" w14:textId="77777777" w:rsidR="00477C40" w:rsidRPr="00166CA2" w:rsidRDefault="00611E18">
      <w:pPr>
        <w:tabs>
          <w:tab w:val="left" w:pos="149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15.40 – 16.10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357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b"/>
        <w:tblW w:w="6896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20"/>
        <w:gridCol w:w="3401"/>
      </w:tblGrid>
      <w:tr w:rsidR="00477C40" w:rsidRPr="00166CA2" w14:paraId="5DB465B0" w14:textId="77777777">
        <w:trPr>
          <w:trHeight w:val="855"/>
        </w:trPr>
        <w:tc>
          <w:tcPr>
            <w:tcW w:w="6896" w:type="dxa"/>
            <w:gridSpan w:val="3"/>
          </w:tcPr>
          <w:p w14:paraId="0000035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СЕССИЯ 2. </w:t>
            </w:r>
          </w:p>
          <w:p w14:paraId="0000035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Председатели:</w:t>
            </w:r>
          </w:p>
          <w:p w14:paraId="0000035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Петрова Наталия Гурьевна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профессор, заведующая кафедрой сестринского дела ПСПбГМУ им. акад.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И.П. Павлова</w:t>
            </w:r>
          </w:p>
          <w:p w14:paraId="0000035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Столбенко Галина Николаевна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главная медицинская сестра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35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Иванова Ольга Александровна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старшая ме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дицинская сестра отделения анестезиологии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35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Кучер Максим Анатольевич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 д.м.н., руководитель отделения лечебного питания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Горбачевой</w:t>
            </w:r>
          </w:p>
          <w:p w14:paraId="0000035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FF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Голощапов Олег Валерьевич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- к.м.н., заведующий ОРиИТ №3 НИИ ДОГиТ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Р.М. Гор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бачевой</w:t>
            </w:r>
          </w:p>
        </w:tc>
      </w:tr>
      <w:tr w:rsidR="00477C40" w:rsidRPr="00166CA2" w14:paraId="6CADF1E4" w14:textId="77777777">
        <w:trPr>
          <w:trHeight w:val="471"/>
        </w:trPr>
        <w:tc>
          <w:tcPr>
            <w:tcW w:w="1275" w:type="dxa"/>
          </w:tcPr>
          <w:p w14:paraId="0000036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16.10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16.25</w:t>
            </w:r>
          </w:p>
        </w:tc>
        <w:tc>
          <w:tcPr>
            <w:tcW w:w="2220" w:type="dxa"/>
          </w:tcPr>
          <w:p w14:paraId="0000036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ТУРДАЛИЕВА Акмарал (Алматы, Казахстан)</w:t>
            </w:r>
          </w:p>
        </w:tc>
        <w:tc>
          <w:tcPr>
            <w:tcW w:w="3401" w:type="dxa"/>
          </w:tcPr>
          <w:p w14:paraId="0000036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Сестринский уход за детьми в отделении трансплантации гемопоэтических стволовых клеток</w:t>
            </w:r>
          </w:p>
        </w:tc>
      </w:tr>
      <w:tr w:rsidR="00477C40" w:rsidRPr="00166CA2" w14:paraId="6825B9AD" w14:textId="77777777">
        <w:trPr>
          <w:trHeight w:val="471"/>
        </w:trPr>
        <w:tc>
          <w:tcPr>
            <w:tcW w:w="1275" w:type="dxa"/>
          </w:tcPr>
          <w:p w14:paraId="0000036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16.25 – 16.40</w:t>
            </w:r>
          </w:p>
        </w:tc>
        <w:tc>
          <w:tcPr>
            <w:tcW w:w="2220" w:type="dxa"/>
          </w:tcPr>
          <w:p w14:paraId="0000036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СТОЛБОВА Наталья Александровна (Киров, Россия)</w:t>
            </w:r>
          </w:p>
        </w:tc>
        <w:tc>
          <w:tcPr>
            <w:tcW w:w="3401" w:type="dxa"/>
          </w:tcPr>
          <w:p w14:paraId="00000366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Эмпатия и эмоциональный интеллект в работе медицинской сестры: результаты эмпирического исследования в отделениях различного профиля</w:t>
            </w:r>
          </w:p>
        </w:tc>
      </w:tr>
      <w:tr w:rsidR="00477C40" w:rsidRPr="00166CA2" w14:paraId="0A5119D0" w14:textId="77777777">
        <w:trPr>
          <w:trHeight w:val="471"/>
        </w:trPr>
        <w:tc>
          <w:tcPr>
            <w:tcW w:w="1275" w:type="dxa"/>
          </w:tcPr>
          <w:p w14:paraId="0000036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16.40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16.55</w:t>
            </w:r>
          </w:p>
        </w:tc>
        <w:tc>
          <w:tcPr>
            <w:tcW w:w="2220" w:type="dxa"/>
          </w:tcPr>
          <w:p w14:paraId="0000036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САЛТЫКОВА Наталья Григорьевна (Санкт-Петербург, Россия)</w:t>
            </w:r>
          </w:p>
        </w:tc>
        <w:tc>
          <w:tcPr>
            <w:tcW w:w="3401" w:type="dxa"/>
          </w:tcPr>
          <w:p w14:paraId="0000036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Проблема диагностической кровопотери при трансплантации гемопоэтических стволовых клеток</w:t>
            </w:r>
          </w:p>
        </w:tc>
      </w:tr>
      <w:tr w:rsidR="00477C40" w:rsidRPr="00166CA2" w14:paraId="6457EC9E" w14:textId="77777777">
        <w:trPr>
          <w:trHeight w:val="471"/>
        </w:trPr>
        <w:tc>
          <w:tcPr>
            <w:tcW w:w="1275" w:type="dxa"/>
          </w:tcPr>
          <w:p w14:paraId="0000036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16.55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17.10</w:t>
            </w:r>
          </w:p>
        </w:tc>
        <w:tc>
          <w:tcPr>
            <w:tcW w:w="2220" w:type="dxa"/>
          </w:tcPr>
          <w:p w14:paraId="0000036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ЩЕДРИН Константин Витальевич (Санкт-Петербург, Россия)</w:t>
            </w:r>
          </w:p>
        </w:tc>
        <w:tc>
          <w:tcPr>
            <w:tcW w:w="3401" w:type="dxa"/>
          </w:tcPr>
          <w:p w14:paraId="0000036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Объективная оценка субъективных жалоб пациента с нейробластомой в терапии моноклональными антител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ами</w:t>
            </w:r>
          </w:p>
        </w:tc>
      </w:tr>
      <w:tr w:rsidR="00477C40" w:rsidRPr="00166CA2" w14:paraId="1C1D621C" w14:textId="77777777">
        <w:trPr>
          <w:trHeight w:val="471"/>
        </w:trPr>
        <w:tc>
          <w:tcPr>
            <w:tcW w:w="1275" w:type="dxa"/>
          </w:tcPr>
          <w:p w14:paraId="0000036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17.10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 –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 xml:space="preserve"> 17.30</w:t>
            </w:r>
          </w:p>
        </w:tc>
        <w:tc>
          <w:tcPr>
            <w:tcW w:w="2220" w:type="dxa"/>
          </w:tcPr>
          <w:p w14:paraId="0000036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401" w:type="dxa"/>
          </w:tcPr>
          <w:p w14:paraId="0000036F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370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371" w14:textId="77777777" w:rsidR="00477C40" w:rsidRPr="00166CA2" w:rsidRDefault="00611E18">
      <w:pPr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bookmarkStart w:id="1" w:name="_heading=h.zhnq0r8at9td" w:colFirst="0" w:colLast="0"/>
      <w:bookmarkEnd w:id="1"/>
      <w:r w:rsidRPr="00166CA2">
        <w:rPr>
          <w:rFonts w:ascii="Calibri" w:eastAsia="Calibri" w:hAnsi="Calibri" w:cs="Calibri"/>
          <w:color w:val="0085BE"/>
          <w:sz w:val="18"/>
          <w:szCs w:val="18"/>
        </w:rPr>
        <w:t>18 сентября 2026, пятница</w: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72" w14:textId="77777777" w:rsidR="00477C40" w:rsidRPr="00166CA2" w:rsidRDefault="00611E18">
      <w:pPr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  <w:bookmarkStart w:id="2" w:name="_heading=h.6ptv5r2szqzi" w:colFirst="0" w:colLast="0"/>
      <w:bookmarkEnd w:id="2"/>
      <w:r w:rsidRPr="00166CA2">
        <w:rPr>
          <w:rFonts w:ascii="Calibri" w:eastAsia="Calibri" w:hAnsi="Calibri" w:cs="Calibri"/>
          <w:color w:val="0085BE"/>
          <w:sz w:val="18"/>
          <w:szCs w:val="18"/>
        </w:rPr>
        <w:t>Зал Ломоносов 40 чел</w:t>
      </w:r>
    </w:p>
    <w:p w14:paraId="00000373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c"/>
        <w:tblW w:w="6933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658"/>
      </w:tblGrid>
      <w:tr w:rsidR="00477C40" w:rsidRPr="00166CA2" w14:paraId="2E49978D" w14:textId="77777777">
        <w:trPr>
          <w:trHeight w:val="675"/>
        </w:trPr>
        <w:tc>
          <w:tcPr>
            <w:tcW w:w="6933" w:type="dxa"/>
            <w:gridSpan w:val="2"/>
          </w:tcPr>
          <w:p w14:paraId="0000037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Совещание рабочих групп </w:t>
            </w:r>
            <w:r w:rsidRPr="00166CA2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</w:rPr>
              <w:t>RusBMT</w:t>
            </w:r>
          </w:p>
          <w:p w14:paraId="00000375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совещания не представлена в Комиссию по оценке учебных мероприятий и материалов НМО</w:t>
            </w:r>
          </w:p>
        </w:tc>
      </w:tr>
      <w:tr w:rsidR="00477C40" w:rsidRPr="00166CA2" w14:paraId="5847CBB8" w14:textId="77777777">
        <w:trPr>
          <w:trHeight w:val="540"/>
        </w:trPr>
        <w:tc>
          <w:tcPr>
            <w:tcW w:w="1275" w:type="dxa"/>
          </w:tcPr>
          <w:p w14:paraId="0000037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07.45 – 8.45</w:t>
            </w:r>
          </w:p>
        </w:tc>
        <w:tc>
          <w:tcPr>
            <w:tcW w:w="5658" w:type="dxa"/>
          </w:tcPr>
          <w:p w14:paraId="0000037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 соответствии с заявками на исследования</w:t>
            </w:r>
          </w:p>
        </w:tc>
      </w:tr>
    </w:tbl>
    <w:p w14:paraId="0000037B" w14:textId="77777777" w:rsidR="00477C40" w:rsidRPr="00166CA2" w:rsidRDefault="00477C40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477C40" w:rsidRPr="00166CA2">
          <w:pgSz w:w="8400" w:h="11910"/>
          <w:pgMar w:top="560" w:right="720" w:bottom="620" w:left="720" w:header="0" w:footer="435" w:gutter="0"/>
          <w:cols w:space="720"/>
        </w:sectPr>
      </w:pPr>
    </w:p>
    <w:p w14:paraId="0000037C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color w:val="00000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0085BE"/>
          <w:sz w:val="18"/>
          <w:szCs w:val="18"/>
          <w:lang w:val="ru-RU"/>
        </w:rPr>
        <w:lastRenderedPageBreak/>
        <w:t>18 сентября 2026, пятница</w: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848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950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052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155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257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360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462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564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667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79744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0768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1792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2816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3840" behindDoc="0" locked="0" layoutInCell="1" hidden="0" allowOverlap="1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l="0" t="0" r="0" b="0"/>
                <wp:wrapTopAndBottom distT="0" distB="0"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19068" y="3780000"/>
                          <a:ext cx="42538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535454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-371469</wp:posOffset>
                </wp:positionH>
                <wp:positionV relativeFrom="paragraph">
                  <wp:posOffset>-9522</wp:posOffset>
                </wp:positionV>
                <wp:extent cx="31750" cy="31750"/>
                <wp:effectExtent b="0" l="0" r="0" t="0"/>
                <wp:wrapTopAndBottom distB="0" distT="0"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37D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СИМПОЗИУМ «ТРАНСПЛАНТАЦИЯ ГЕМОПОЭТИЧЕСКИХ СТВОЛОВЫХ КЛЕТОК. ГЕННАЯ И КЛЕТОЧНАЯ ТЕРАПИЯ»</w:t>
      </w:r>
    </w:p>
    <w:p w14:paraId="0000037E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37F" w14:textId="77777777" w:rsidR="00477C40" w:rsidRPr="00166CA2" w:rsidRDefault="00611E18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  <w:t>08.00 – 16.00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  <w:lang w:val="ru-RU"/>
        </w:rPr>
        <w:tab/>
        <w:t>Регистрация участников</w:t>
      </w:r>
    </w:p>
    <w:p w14:paraId="00000380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d"/>
        <w:tblW w:w="6717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5442"/>
      </w:tblGrid>
      <w:tr w:rsidR="00477C40" w:rsidRPr="00166CA2" w14:paraId="555F4755" w14:textId="77777777">
        <w:trPr>
          <w:trHeight w:val="903"/>
        </w:trPr>
        <w:tc>
          <w:tcPr>
            <w:tcW w:w="1275" w:type="dxa"/>
          </w:tcPr>
          <w:p w14:paraId="0000038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09.00 – 09.15</w:t>
            </w:r>
          </w:p>
        </w:tc>
        <w:tc>
          <w:tcPr>
            <w:tcW w:w="5442" w:type="dxa"/>
          </w:tcPr>
          <w:p w14:paraId="0000038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Церемония открытия</w:t>
            </w:r>
          </w:p>
          <w:p w14:paraId="0000038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Багненко Сергей Федорович (Санкт-Петербург, Россия)</w:t>
            </w:r>
          </w:p>
          <w:p w14:paraId="0000038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Паровичникова Елена Николаевна (Москва, Россия)</w:t>
            </w:r>
          </w:p>
          <w:p w14:paraId="0000038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</w:tbl>
    <w:p w14:paraId="00000387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388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tbl>
      <w:tblPr>
        <w:tblStyle w:val="afe"/>
        <w:tblW w:w="6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2190"/>
        <w:gridCol w:w="3255"/>
      </w:tblGrid>
      <w:tr w:rsidR="00477C40" w:rsidRPr="00166CA2" w14:paraId="43405A86" w14:textId="77777777">
        <w:trPr>
          <w:trHeight w:val="623"/>
          <w:tblHeader/>
        </w:trPr>
        <w:tc>
          <w:tcPr>
            <w:tcW w:w="6735" w:type="dxa"/>
            <w:gridSpan w:val="3"/>
          </w:tcPr>
          <w:p w14:paraId="0000038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ПЛЕНАРНАЯ СЕССИЯ</w:t>
            </w:r>
          </w:p>
          <w:p w14:paraId="0000038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38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Багненко Сергей Федорович (Санкт-Петербург, Россия)</w:t>
            </w:r>
          </w:p>
          <w:p w14:paraId="0000038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  <w:p w14:paraId="0000038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Паровичникова Елена Николаевна (Москва, Россия)</w:t>
            </w:r>
          </w:p>
          <w:p w14:paraId="0000038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Новичкова Галина Анатольевна (Москва, Россия)</w:t>
            </w:r>
          </w:p>
        </w:tc>
      </w:tr>
      <w:tr w:rsidR="00477C40" w:rsidRPr="00166CA2" w14:paraId="16DDADEF" w14:textId="77777777">
        <w:trPr>
          <w:trHeight w:val="903"/>
          <w:tblHeader/>
        </w:trPr>
        <w:tc>
          <w:tcPr>
            <w:tcW w:w="1290" w:type="dxa"/>
          </w:tcPr>
          <w:p w14:paraId="0000039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09.15 – 09.40</w:t>
            </w:r>
          </w:p>
        </w:tc>
        <w:tc>
          <w:tcPr>
            <w:tcW w:w="2190" w:type="dxa"/>
          </w:tcPr>
          <w:p w14:paraId="0000039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Михайлова Наталия Борисовна  (Санкт-Петербург, Россия)</w:t>
            </w:r>
          </w:p>
        </w:tc>
        <w:tc>
          <w:tcPr>
            <w:tcW w:w="3255" w:type="dxa"/>
          </w:tcPr>
          <w:p w14:paraId="0000039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Трансплантация ГСК и иммунотерапия лимфом </w:t>
            </w:r>
          </w:p>
          <w:p w14:paraId="0000039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Лекция памяти Б.В.Афанасьева</w:t>
            </w:r>
          </w:p>
        </w:tc>
      </w:tr>
      <w:tr w:rsidR="00477C40" w:rsidRPr="00166CA2" w14:paraId="516668D7" w14:textId="77777777">
        <w:trPr>
          <w:trHeight w:val="699"/>
          <w:tblHeader/>
        </w:trPr>
        <w:tc>
          <w:tcPr>
            <w:tcW w:w="1290" w:type="dxa"/>
          </w:tcPr>
          <w:p w14:paraId="0000039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09.40 – 10.00</w:t>
            </w:r>
          </w:p>
        </w:tc>
        <w:tc>
          <w:tcPr>
            <w:tcW w:w="2190" w:type="dxa"/>
          </w:tcPr>
          <w:p w14:paraId="0000039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Ali Bazarbachi (Бейрут, Ливан)</w:t>
            </w:r>
          </w:p>
        </w:tc>
        <w:tc>
          <w:tcPr>
            <w:tcW w:w="3255" w:type="dxa"/>
          </w:tcPr>
          <w:p w14:paraId="0000039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Аллогенная ТГСК при лимфоме Ходжкина </w:t>
            </w:r>
          </w:p>
        </w:tc>
      </w:tr>
      <w:tr w:rsidR="00477C40" w:rsidRPr="00166CA2" w14:paraId="60D0D0BA" w14:textId="77777777">
        <w:trPr>
          <w:trHeight w:val="903"/>
          <w:tblHeader/>
        </w:trPr>
        <w:tc>
          <w:tcPr>
            <w:tcW w:w="1290" w:type="dxa"/>
          </w:tcPr>
          <w:p w14:paraId="0000039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10.00 – 10.20</w:t>
            </w:r>
          </w:p>
        </w:tc>
        <w:tc>
          <w:tcPr>
            <w:tcW w:w="2190" w:type="dxa"/>
          </w:tcPr>
          <w:p w14:paraId="0000039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МАХОН Франсуа-Ксавье (Бордо, Франция)</w:t>
            </w:r>
          </w:p>
          <w:p w14:paraId="0000039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  <w:p w14:paraId="0000039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MAHON François-Xavier</w:t>
            </w:r>
          </w:p>
          <w:p w14:paraId="0000039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(Bordeaux, France)</w:t>
            </w:r>
          </w:p>
        </w:tc>
        <w:tc>
          <w:tcPr>
            <w:tcW w:w="3255" w:type="dxa"/>
          </w:tcPr>
          <w:p w14:paraId="0000039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Долгосрочные результаты и перспективы ремиссии без лечения при ХМЛ</w:t>
            </w:r>
          </w:p>
          <w:p w14:paraId="0000039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Long-term results and future perspectives of treatment-free remission in CML</w:t>
            </w:r>
          </w:p>
        </w:tc>
      </w:tr>
      <w:tr w:rsidR="00477C40" w:rsidRPr="00166CA2" w14:paraId="45E45A7E" w14:textId="77777777">
        <w:trPr>
          <w:trHeight w:val="699"/>
        </w:trPr>
        <w:tc>
          <w:tcPr>
            <w:tcW w:w="1290" w:type="dxa"/>
          </w:tcPr>
          <w:p w14:paraId="0000039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10.20 – 10.40</w:t>
            </w:r>
          </w:p>
        </w:tc>
        <w:tc>
          <w:tcPr>
            <w:tcW w:w="2190" w:type="dxa"/>
          </w:tcPr>
          <w:p w14:paraId="000003A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Парамонов Игорь Владимирович (Киров, Россия) </w:t>
            </w:r>
          </w:p>
        </w:tc>
        <w:tc>
          <w:tcPr>
            <w:tcW w:w="3255" w:type="dxa"/>
          </w:tcPr>
          <w:p w14:paraId="000003A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Федеральный регистр доноров костного мозга: итоги трех лет деятельности и перспективы развития</w:t>
            </w:r>
          </w:p>
        </w:tc>
      </w:tr>
      <w:tr w:rsidR="00477C40" w:rsidRPr="00166CA2" w14:paraId="64707554" w14:textId="77777777">
        <w:trPr>
          <w:trHeight w:val="495"/>
        </w:trPr>
        <w:tc>
          <w:tcPr>
            <w:tcW w:w="1290" w:type="dxa"/>
          </w:tcPr>
          <w:p w14:paraId="000003A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10.40 – 11.00</w:t>
            </w:r>
          </w:p>
        </w:tc>
        <w:tc>
          <w:tcPr>
            <w:tcW w:w="2190" w:type="dxa"/>
          </w:tcPr>
          <w:p w14:paraId="000003A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  <w:tc>
          <w:tcPr>
            <w:tcW w:w="3255" w:type="dxa"/>
          </w:tcPr>
          <w:p w14:paraId="000003A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RUSBMT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: итоги первого года работы </w:t>
            </w:r>
          </w:p>
        </w:tc>
      </w:tr>
      <w:tr w:rsidR="00477C40" w:rsidRPr="00166CA2" w14:paraId="49520463" w14:textId="77777777">
        <w:trPr>
          <w:trHeight w:val="291"/>
        </w:trPr>
        <w:tc>
          <w:tcPr>
            <w:tcW w:w="1290" w:type="dxa"/>
          </w:tcPr>
          <w:p w14:paraId="000003A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11.05 – 11.15</w:t>
            </w:r>
          </w:p>
        </w:tc>
        <w:tc>
          <w:tcPr>
            <w:tcW w:w="5445" w:type="dxa"/>
            <w:gridSpan w:val="2"/>
          </w:tcPr>
          <w:p w14:paraId="000003A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3A8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A9" w14:textId="77777777" w:rsidR="00477C40" w:rsidRPr="00166CA2" w:rsidRDefault="00611E18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11.15 – 11.30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3AA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477C40" w:rsidRPr="00166CA2" w14:paraId="6A7F20E1" w14:textId="77777777">
        <w:trPr>
          <w:trHeight w:val="720"/>
        </w:trPr>
        <w:tc>
          <w:tcPr>
            <w:tcW w:w="6651" w:type="dxa"/>
            <w:gridSpan w:val="3"/>
          </w:tcPr>
          <w:p w14:paraId="000003A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2. Острые лейкозы </w:t>
            </w:r>
          </w:p>
          <w:p w14:paraId="000003A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A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Паровичникова Елена Николаевна (Москва, Россия) </w:t>
            </w:r>
          </w:p>
          <w:p w14:paraId="000003A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Бондаренко Сергей Николаевич (Санкт-Петербург, Россия)               </w:t>
            </w:r>
          </w:p>
        </w:tc>
      </w:tr>
      <w:tr w:rsidR="00477C40" w:rsidRPr="00166CA2" w14:paraId="2A1D4C8E" w14:textId="77777777">
        <w:trPr>
          <w:trHeight w:val="460"/>
        </w:trPr>
        <w:tc>
          <w:tcPr>
            <w:tcW w:w="1280" w:type="dxa"/>
          </w:tcPr>
          <w:p w14:paraId="000003B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 – 11.50</w:t>
            </w:r>
          </w:p>
        </w:tc>
        <w:tc>
          <w:tcPr>
            <w:tcW w:w="2193" w:type="dxa"/>
          </w:tcPr>
          <w:p w14:paraId="000003B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Алешина Ольга Александровна (Москва, Россия)</w:t>
            </w:r>
          </w:p>
        </w:tc>
        <w:tc>
          <w:tcPr>
            <w:tcW w:w="3178" w:type="dxa"/>
          </w:tcPr>
          <w:p w14:paraId="000003B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Результаты терапии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Ph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-позитивных В-клеточных острых лимфобластных лейкозов у взрослых, которые получили терапию по протоколам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 xml:space="preserve">Российской исследовательской группы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RALL</w:t>
            </w:r>
          </w:p>
        </w:tc>
      </w:tr>
    </w:tbl>
    <w:p w14:paraId="000003B4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ff0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477C40" w:rsidRPr="00166CA2" w14:paraId="410E9DE1" w14:textId="77777777">
        <w:trPr>
          <w:trHeight w:val="471"/>
        </w:trPr>
        <w:tc>
          <w:tcPr>
            <w:tcW w:w="1280" w:type="dxa"/>
          </w:tcPr>
          <w:p w14:paraId="000003B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11.50 – 12.10</w:t>
            </w:r>
          </w:p>
        </w:tc>
        <w:tc>
          <w:tcPr>
            <w:tcW w:w="2193" w:type="dxa"/>
          </w:tcPr>
          <w:p w14:paraId="000003B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Афанасьева Ксения Сергеевна (Санкт-Петербург, Россия)</w:t>
            </w:r>
          </w:p>
        </w:tc>
        <w:tc>
          <w:tcPr>
            <w:tcW w:w="3178" w:type="dxa"/>
          </w:tcPr>
          <w:p w14:paraId="000003B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Роль интенсивности режима кондиционирования на исходы аллогенной трансплантации при остром лимфобластном лейкозе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68CBA6B7" w14:textId="77777777">
        <w:trPr>
          <w:trHeight w:val="471"/>
        </w:trPr>
        <w:tc>
          <w:tcPr>
            <w:tcW w:w="1280" w:type="dxa"/>
          </w:tcPr>
          <w:p w14:paraId="000003B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12.10 – 12.30</w:t>
            </w:r>
          </w:p>
        </w:tc>
        <w:tc>
          <w:tcPr>
            <w:tcW w:w="2193" w:type="dxa"/>
          </w:tcPr>
          <w:p w14:paraId="000003B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Дробинина Анна Павловна (Москва, Россия)</w:t>
            </w:r>
          </w:p>
        </w:tc>
        <w:tc>
          <w:tcPr>
            <w:tcW w:w="3178" w:type="dxa"/>
          </w:tcPr>
          <w:p w14:paraId="000003B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Результаты терапии у больных ОМЛ с благоприятными факторами риска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3BB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67C79C7C" w14:textId="77777777">
        <w:trPr>
          <w:trHeight w:val="471"/>
        </w:trPr>
        <w:tc>
          <w:tcPr>
            <w:tcW w:w="1280" w:type="dxa"/>
          </w:tcPr>
          <w:p w14:paraId="000003B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12.30 – 12.50</w:t>
            </w:r>
          </w:p>
        </w:tc>
        <w:tc>
          <w:tcPr>
            <w:tcW w:w="2193" w:type="dxa"/>
          </w:tcPr>
          <w:p w14:paraId="000003B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Пастухов Никита Константинович (Санкт-Петербург, Россия)</w:t>
            </w:r>
          </w:p>
        </w:tc>
        <w:tc>
          <w:tcPr>
            <w:tcW w:w="3178" w:type="dxa"/>
          </w:tcPr>
          <w:p w14:paraId="000003B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Низкоинтенсивная индукционная терапия ОМЛ с последующей алло-ТГСК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6FCB315D" w14:textId="77777777">
        <w:trPr>
          <w:trHeight w:val="879"/>
        </w:trPr>
        <w:tc>
          <w:tcPr>
            <w:tcW w:w="1280" w:type="dxa"/>
          </w:tcPr>
          <w:p w14:paraId="000003B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 – 13.10</w:t>
            </w:r>
          </w:p>
        </w:tc>
        <w:tc>
          <w:tcPr>
            <w:tcW w:w="2193" w:type="dxa"/>
          </w:tcPr>
          <w:p w14:paraId="000003C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Константинова Татьяна Семеновна (Е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катеринбург, Россия)</w:t>
            </w:r>
          </w:p>
        </w:tc>
        <w:tc>
          <w:tcPr>
            <w:tcW w:w="3178" w:type="dxa"/>
          </w:tcPr>
          <w:p w14:paraId="000003C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Терапия ОМЛ регионального трансплантационного центра в реальной клинической практике</w:t>
            </w:r>
          </w:p>
        </w:tc>
      </w:tr>
      <w:tr w:rsidR="00477C40" w:rsidRPr="00166CA2" w14:paraId="6131A156" w14:textId="77777777">
        <w:trPr>
          <w:trHeight w:val="879"/>
        </w:trPr>
        <w:tc>
          <w:tcPr>
            <w:tcW w:w="1280" w:type="dxa"/>
          </w:tcPr>
          <w:p w14:paraId="000003C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13.10 – 13.30</w:t>
            </w:r>
          </w:p>
        </w:tc>
        <w:tc>
          <w:tcPr>
            <w:tcW w:w="2193" w:type="dxa"/>
          </w:tcPr>
          <w:p w14:paraId="000003C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Мамаев Николай Николаевич (Санкт-Петербург, Россия)</w:t>
            </w:r>
          </w:p>
          <w:p w14:paraId="000003C4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178" w:type="dxa"/>
          </w:tcPr>
          <w:p w14:paraId="000003C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Гены гемопоэтических стволовых клеток </w:t>
            </w:r>
            <w:r w:rsidRPr="00166CA2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BAALC</w:t>
            </w:r>
            <w:r w:rsidRPr="00166CA2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и </w:t>
            </w:r>
            <w:r w:rsidRPr="00166CA2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WT</w:t>
            </w:r>
            <w:r w:rsidRPr="00166CA2">
              <w:rPr>
                <w:rFonts w:ascii="Calibri" w:eastAsia="Calibri" w:hAnsi="Calibri" w:cs="Calibri"/>
                <w:i/>
                <w:iCs/>
                <w:sz w:val="18"/>
                <w:szCs w:val="18"/>
                <w:lang w:val="ru-RU"/>
              </w:rPr>
              <w:t>1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– основа молекулярной панели для оценки эффективности терапии ОМЛ и диагностики их рецидивов </w:t>
            </w:r>
          </w:p>
        </w:tc>
      </w:tr>
      <w:tr w:rsidR="00477C40" w:rsidRPr="00166CA2" w14:paraId="48075774" w14:textId="77777777">
        <w:trPr>
          <w:trHeight w:val="267"/>
        </w:trPr>
        <w:tc>
          <w:tcPr>
            <w:tcW w:w="1280" w:type="dxa"/>
          </w:tcPr>
          <w:p w14:paraId="000003C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13.30 – 13.40</w:t>
            </w:r>
          </w:p>
        </w:tc>
        <w:tc>
          <w:tcPr>
            <w:tcW w:w="5371" w:type="dxa"/>
            <w:gridSpan w:val="2"/>
          </w:tcPr>
          <w:p w14:paraId="000003C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3C9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CA" w14:textId="77777777" w:rsidR="00477C40" w:rsidRPr="00166CA2" w:rsidRDefault="00611E18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13.40 – 14.40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3CB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1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477C40" w:rsidRPr="00166CA2" w14:paraId="5CB2D69B" w14:textId="77777777">
        <w:trPr>
          <w:trHeight w:val="879"/>
        </w:trPr>
        <w:tc>
          <w:tcPr>
            <w:tcW w:w="6651" w:type="dxa"/>
            <w:gridSpan w:val="3"/>
          </w:tcPr>
          <w:p w14:paraId="000003C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3. Хронические миелопролиферативные заболевания </w:t>
            </w:r>
          </w:p>
          <w:p w14:paraId="000003C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Председатели: 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ХЕЛЬМАНН Рюдигер (Мангейм, Германия).</w:t>
            </w:r>
          </w:p>
          <w:p w14:paraId="000003C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Туркина Анна Григорьевна  ( Москва, Россия)) </w:t>
            </w:r>
          </w:p>
          <w:p w14:paraId="000003CF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</w:p>
        </w:tc>
      </w:tr>
      <w:tr w:rsidR="00477C40" w:rsidRPr="00166CA2" w14:paraId="53DFCD80" w14:textId="77777777">
        <w:trPr>
          <w:trHeight w:val="675"/>
        </w:trPr>
        <w:tc>
          <w:tcPr>
            <w:tcW w:w="1280" w:type="dxa"/>
          </w:tcPr>
          <w:p w14:paraId="000003D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14.40 – 15.00</w:t>
            </w:r>
          </w:p>
        </w:tc>
        <w:tc>
          <w:tcPr>
            <w:tcW w:w="2193" w:type="dxa"/>
          </w:tcPr>
          <w:p w14:paraId="000003D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Хельманн Рюдигер (Мангейм, Германия)</w:t>
            </w:r>
          </w:p>
          <w:p w14:paraId="000003D4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178" w:type="dxa"/>
          </w:tcPr>
          <w:p w14:paraId="000003D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Выбор оптимального ИТК для улучшения общей выживаемости и достижения ремиссии без лечения.</w:t>
            </w:r>
          </w:p>
          <w:p w14:paraId="000003D6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4BDB957F" w14:textId="77777777">
        <w:trPr>
          <w:trHeight w:val="675"/>
        </w:trPr>
        <w:tc>
          <w:tcPr>
            <w:tcW w:w="1280" w:type="dxa"/>
          </w:tcPr>
          <w:p w14:paraId="000003D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 – 15.15</w:t>
            </w:r>
          </w:p>
        </w:tc>
        <w:tc>
          <w:tcPr>
            <w:tcW w:w="2193" w:type="dxa"/>
          </w:tcPr>
          <w:p w14:paraId="000003D8" w14:textId="77777777" w:rsidR="00477C40" w:rsidRPr="00166CA2" w:rsidRDefault="00611E18">
            <w:pPr>
              <w:ind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 Ломаиа Елза     Галактионовна </w:t>
            </w:r>
          </w:p>
          <w:p w14:paraId="000003D9" w14:textId="77777777" w:rsidR="00477C40" w:rsidRPr="00166CA2" w:rsidRDefault="00611E18">
            <w:pPr>
              <w:ind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78" w:type="dxa"/>
          </w:tcPr>
          <w:p w14:paraId="000003D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Отдаленные  результаты терапии ИТК и аллоТГСК в первой ХФ ХМЛ - данные многоцентрового исследования в РФ</w:t>
            </w:r>
          </w:p>
        </w:tc>
      </w:tr>
      <w:tr w:rsidR="00477C40" w:rsidRPr="00166CA2" w14:paraId="4202F57D" w14:textId="77777777">
        <w:trPr>
          <w:trHeight w:val="664"/>
        </w:trPr>
        <w:tc>
          <w:tcPr>
            <w:tcW w:w="1280" w:type="dxa"/>
          </w:tcPr>
          <w:p w14:paraId="000003D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– 15.30</w:t>
            </w:r>
          </w:p>
        </w:tc>
        <w:tc>
          <w:tcPr>
            <w:tcW w:w="2193" w:type="dxa"/>
          </w:tcPr>
          <w:p w14:paraId="000003D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Челышева Екатерина Юрьевна  ( Москва, Россия) </w:t>
            </w:r>
          </w:p>
        </w:tc>
        <w:tc>
          <w:tcPr>
            <w:tcW w:w="3178" w:type="dxa"/>
          </w:tcPr>
          <w:p w14:paraId="000003D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F1115"/>
                <w:sz w:val="18"/>
                <w:szCs w:val="18"/>
                <w:lang w:val="ru-RU"/>
              </w:rPr>
              <w:t>Стратегия деэскалации доз  ИТК</w:t>
            </w:r>
            <w:r w:rsidRPr="00166CA2">
              <w:rPr>
                <w:rFonts w:ascii="Calibri" w:eastAsia="Calibri" w:hAnsi="Calibri" w:cs="Calibri"/>
                <w:color w:val="0F1115"/>
                <w:sz w:val="18"/>
                <w:szCs w:val="18"/>
                <w:lang w:val="ru-RU"/>
              </w:rPr>
              <w:t xml:space="preserve">  перед наблюдением в  ремиссии без лечения у пациентов с ХМЛ</w:t>
            </w:r>
          </w:p>
        </w:tc>
      </w:tr>
      <w:tr w:rsidR="00477C40" w:rsidRPr="00166CA2" w14:paraId="069099C6" w14:textId="77777777">
        <w:trPr>
          <w:trHeight w:val="471"/>
        </w:trPr>
        <w:tc>
          <w:tcPr>
            <w:tcW w:w="1280" w:type="dxa"/>
          </w:tcPr>
          <w:p w14:paraId="000003D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15.30 – 15.45</w:t>
            </w:r>
          </w:p>
        </w:tc>
        <w:tc>
          <w:tcPr>
            <w:tcW w:w="2193" w:type="dxa"/>
          </w:tcPr>
          <w:p w14:paraId="000003D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Кохно Алина Владимировна </w:t>
            </w:r>
          </w:p>
          <w:p w14:paraId="000003E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 , Россия)</w:t>
            </w:r>
          </w:p>
        </w:tc>
        <w:tc>
          <w:tcPr>
            <w:tcW w:w="3178" w:type="dxa"/>
          </w:tcPr>
          <w:p w14:paraId="000003E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Геномный компас: как  молекулярные маркеры меняют тактику ведения пациентов с МДС?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746800D7" w14:textId="77777777">
        <w:trPr>
          <w:trHeight w:val="592"/>
        </w:trPr>
        <w:tc>
          <w:tcPr>
            <w:tcW w:w="1280" w:type="dxa"/>
          </w:tcPr>
          <w:p w14:paraId="000003E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15.45 – 16.00</w:t>
            </w:r>
          </w:p>
        </w:tc>
        <w:tc>
          <w:tcPr>
            <w:tcW w:w="2193" w:type="dxa"/>
          </w:tcPr>
          <w:p w14:paraId="000003E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Цвирко Ксения Сергеевна </w:t>
            </w:r>
          </w:p>
          <w:p w14:paraId="000003E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78" w:type="dxa"/>
          </w:tcPr>
          <w:p w14:paraId="000003E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АллоТГСК при ХММЛ: от наблюдения до активной тактики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54F535FC" w14:textId="77777777">
        <w:trPr>
          <w:trHeight w:val="517"/>
        </w:trPr>
        <w:tc>
          <w:tcPr>
            <w:tcW w:w="1280" w:type="dxa"/>
          </w:tcPr>
          <w:p w14:paraId="000003E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16.00-16.15</w:t>
            </w:r>
          </w:p>
        </w:tc>
        <w:tc>
          <w:tcPr>
            <w:tcW w:w="2193" w:type="dxa"/>
          </w:tcPr>
          <w:p w14:paraId="000003E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Неверова Анна  Леонидовна </w:t>
            </w:r>
          </w:p>
          <w:p w14:paraId="000003E8" w14:textId="77777777" w:rsidR="00477C40" w:rsidRPr="00166CA2" w:rsidRDefault="00611E18">
            <w:pPr>
              <w:ind w:left="85" w:right="85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(Москва , Россия)</w:t>
            </w:r>
          </w:p>
          <w:p w14:paraId="000003E9" w14:textId="77777777" w:rsidR="00477C40" w:rsidRPr="00166CA2" w:rsidRDefault="00611E18">
            <w:pPr>
              <w:ind w:left="85" w:right="85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Виноградова Ольга Юрьевна </w:t>
            </w:r>
          </w:p>
          <w:p w14:paraId="000003EA" w14:textId="77777777" w:rsidR="00477C40" w:rsidRPr="00166CA2" w:rsidRDefault="00611E18">
            <w:pPr>
              <w:ind w:left="85" w:right="85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(Москва , Россия)</w:t>
            </w:r>
          </w:p>
        </w:tc>
        <w:tc>
          <w:tcPr>
            <w:tcW w:w="3178" w:type="dxa"/>
          </w:tcPr>
          <w:p w14:paraId="000003EB" w14:textId="77777777" w:rsidR="00477C40" w:rsidRPr="00166CA2" w:rsidRDefault="00611E18">
            <w:pPr>
              <w:ind w:left="85" w:right="85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 xml:space="preserve">Ассоциация генетического ландшафта пациентов при диагностике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хронического миелолейкоза с показателями выживаемости в процессе таргетной терапии</w:t>
            </w:r>
          </w:p>
        </w:tc>
      </w:tr>
      <w:tr w:rsidR="00477C40" w:rsidRPr="00166CA2" w14:paraId="5E24E461" w14:textId="77777777">
        <w:trPr>
          <w:trHeight w:val="267"/>
        </w:trPr>
        <w:tc>
          <w:tcPr>
            <w:tcW w:w="1280" w:type="dxa"/>
          </w:tcPr>
          <w:p w14:paraId="000003E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16.15 – 16.30</w:t>
            </w:r>
          </w:p>
        </w:tc>
        <w:tc>
          <w:tcPr>
            <w:tcW w:w="5371" w:type="dxa"/>
            <w:gridSpan w:val="2"/>
          </w:tcPr>
          <w:p w14:paraId="000003E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3EF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3F0" w14:textId="77777777" w:rsidR="00477C40" w:rsidRPr="00166CA2" w:rsidRDefault="00611E18">
      <w:pPr>
        <w:tabs>
          <w:tab w:val="left" w:pos="147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  <w:sectPr w:rsidR="00477C40" w:rsidRPr="00166CA2">
          <w:footerReference w:type="even" r:id="rId18"/>
          <w:footerReference w:type="default" r:id="rId19"/>
          <w:pgSz w:w="8400" w:h="11910"/>
          <w:pgMar w:top="400" w:right="720" w:bottom="620" w:left="720" w:header="0" w:footer="435" w:gutter="0"/>
          <w:cols w:space="720"/>
        </w:sect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16.00 – 16.45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3F1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2"/>
        <w:tblW w:w="664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05"/>
        <w:gridCol w:w="3165"/>
      </w:tblGrid>
      <w:tr w:rsidR="00477C40" w:rsidRPr="00166CA2" w14:paraId="18AED20C" w14:textId="77777777">
        <w:trPr>
          <w:trHeight w:val="868"/>
        </w:trPr>
        <w:tc>
          <w:tcPr>
            <w:tcW w:w="6645" w:type="dxa"/>
            <w:gridSpan w:val="3"/>
          </w:tcPr>
          <w:p w14:paraId="000003F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4. Лабораторная секция: “</w:t>
            </w:r>
            <w:r w:rsidRPr="00166CA2"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  <w:t xml:space="preserve">Мультиплатформенная диагностика МДС и МПН: интеграция патоморфологии, цитогенетики, ПЦР и </w:t>
            </w:r>
            <w:r w:rsidRPr="00166CA2"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</w:rPr>
              <w:t>NGS</w:t>
            </w:r>
            <w:r w:rsidRPr="00166CA2"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  <w:t>”</w:t>
            </w:r>
          </w:p>
          <w:p w14:paraId="000003F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3F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Байков Вадим Валентинович (Санкт-Петербург, Россия)</w:t>
            </w:r>
          </w:p>
          <w:p w14:paraId="000003F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Судариков Андрей Борисович (Москва, Россия)</w:t>
            </w:r>
          </w:p>
          <w:p w14:paraId="000003F6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</w:p>
        </w:tc>
      </w:tr>
      <w:tr w:rsidR="00477C40" w:rsidRPr="00166CA2" w14:paraId="05BCE5CA" w14:textId="77777777">
        <w:trPr>
          <w:trHeight w:val="675"/>
        </w:trPr>
        <w:tc>
          <w:tcPr>
            <w:tcW w:w="1275" w:type="dxa"/>
          </w:tcPr>
          <w:p w14:paraId="000003F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16.45 – 17.00</w:t>
            </w:r>
          </w:p>
        </w:tc>
        <w:tc>
          <w:tcPr>
            <w:tcW w:w="2205" w:type="dxa"/>
          </w:tcPr>
          <w:p w14:paraId="000003F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Байков Вадим Валентинович (Санкт-Петербург, Россия)</w:t>
            </w:r>
          </w:p>
        </w:tc>
        <w:tc>
          <w:tcPr>
            <w:tcW w:w="3165" w:type="dxa"/>
          </w:tcPr>
          <w:p w14:paraId="000003F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Генетическая гетерогенность и прогрессия МПН</w:t>
            </w:r>
          </w:p>
        </w:tc>
      </w:tr>
      <w:tr w:rsidR="00477C40" w:rsidRPr="00166CA2" w14:paraId="3AC8182D" w14:textId="77777777">
        <w:trPr>
          <w:trHeight w:val="555"/>
        </w:trPr>
        <w:tc>
          <w:tcPr>
            <w:tcW w:w="1275" w:type="dxa"/>
          </w:tcPr>
          <w:p w14:paraId="000003F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17.00 – 17.15</w:t>
            </w:r>
          </w:p>
        </w:tc>
        <w:tc>
          <w:tcPr>
            <w:tcW w:w="2205" w:type="dxa"/>
          </w:tcPr>
          <w:p w14:paraId="000003F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Ботина Анна Владиславовна (Санкт-Петербург, Россия)</w:t>
            </w:r>
          </w:p>
        </w:tc>
        <w:tc>
          <w:tcPr>
            <w:tcW w:w="3165" w:type="dxa"/>
          </w:tcPr>
          <w:p w14:paraId="000003F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Морфологическая картина миелоидной неоплазии. А на самом деле?</w:t>
            </w:r>
          </w:p>
        </w:tc>
      </w:tr>
      <w:tr w:rsidR="00477C40" w:rsidRPr="00166CA2" w14:paraId="29544D1E" w14:textId="77777777">
        <w:trPr>
          <w:trHeight w:val="825"/>
        </w:trPr>
        <w:tc>
          <w:tcPr>
            <w:tcW w:w="1275" w:type="dxa"/>
          </w:tcPr>
          <w:p w14:paraId="000003F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17.15 – 17.30</w:t>
            </w:r>
          </w:p>
        </w:tc>
        <w:tc>
          <w:tcPr>
            <w:tcW w:w="2205" w:type="dxa"/>
          </w:tcPr>
          <w:p w14:paraId="0000040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Гиндина Татьяна Леонидовна (Санкт-Петербург, Россия)</w:t>
            </w:r>
          </w:p>
        </w:tc>
        <w:tc>
          <w:tcPr>
            <w:tcW w:w="3165" w:type="dxa"/>
          </w:tcPr>
          <w:p w14:paraId="0000040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Специфическая молекулярная подгруппа МДС и ОМЛ высокого риска с мутацией 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TP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53</w:t>
            </w: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и аномалиями генов 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EPOR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/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JAK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 xml:space="preserve">2, 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ERG</w:t>
            </w: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и 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</w:rPr>
              <w:t>TCF</w:t>
            </w:r>
            <w:r w:rsidRPr="00166CA2">
              <w:rPr>
                <w:rFonts w:ascii="Calibri" w:eastAsia="Calibri" w:hAnsi="Calibri" w:cs="Calibri"/>
                <w:i/>
                <w:iCs/>
                <w:color w:val="2C2D2E"/>
                <w:sz w:val="18"/>
                <w:szCs w:val="18"/>
                <w:lang w:val="ru-RU"/>
              </w:rPr>
              <w:t>3</w:t>
            </w:r>
          </w:p>
        </w:tc>
      </w:tr>
      <w:tr w:rsidR="00477C40" w:rsidRPr="00166CA2" w14:paraId="221F386A" w14:textId="77777777">
        <w:trPr>
          <w:trHeight w:val="480"/>
        </w:trPr>
        <w:tc>
          <w:tcPr>
            <w:tcW w:w="1275" w:type="dxa"/>
          </w:tcPr>
          <w:p w14:paraId="0000040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 – 17.45</w:t>
            </w:r>
          </w:p>
        </w:tc>
        <w:tc>
          <w:tcPr>
            <w:tcW w:w="2205" w:type="dxa"/>
          </w:tcPr>
          <w:p w14:paraId="0000040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Судариков Андрей Борисович (Москва, Россия)</w:t>
            </w:r>
          </w:p>
        </w:tc>
        <w:tc>
          <w:tcPr>
            <w:tcW w:w="3165" w:type="dxa"/>
          </w:tcPr>
          <w:p w14:paraId="0000040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Атипичные варианты </w:t>
            </w: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</w:rPr>
              <w:t>CALR</w:t>
            </w: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при подозрении на МПН: частота, интерпретация и риск гипердиагностики</w:t>
            </w:r>
          </w:p>
        </w:tc>
      </w:tr>
      <w:tr w:rsidR="00477C40" w:rsidRPr="00166CA2" w14:paraId="22C3FD0C" w14:textId="77777777">
        <w:trPr>
          <w:trHeight w:val="460"/>
        </w:trPr>
        <w:tc>
          <w:tcPr>
            <w:tcW w:w="1275" w:type="dxa"/>
          </w:tcPr>
          <w:p w14:paraId="0000040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17.45 – 18.00</w:t>
            </w:r>
          </w:p>
        </w:tc>
        <w:tc>
          <w:tcPr>
            <w:tcW w:w="2205" w:type="dxa"/>
          </w:tcPr>
          <w:p w14:paraId="0000040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Мартынкевич Ирина Степановна (Санкт-Петербург, Россия)</w:t>
            </w:r>
          </w:p>
        </w:tc>
        <w:tc>
          <w:tcPr>
            <w:tcW w:w="3165" w:type="dxa"/>
          </w:tcPr>
          <w:p w14:paraId="0000040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Генетический профиль пациентов с миелопролиферативными новообразованиями</w:t>
            </w:r>
          </w:p>
        </w:tc>
      </w:tr>
      <w:tr w:rsidR="00477C40" w:rsidRPr="00166CA2" w14:paraId="53CF7439" w14:textId="77777777">
        <w:trPr>
          <w:trHeight w:val="555"/>
        </w:trPr>
        <w:tc>
          <w:tcPr>
            <w:tcW w:w="1275" w:type="dxa"/>
          </w:tcPr>
          <w:p w14:paraId="0000040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18.00 – 18.15</w:t>
            </w:r>
          </w:p>
        </w:tc>
        <w:tc>
          <w:tcPr>
            <w:tcW w:w="2205" w:type="dxa"/>
          </w:tcPr>
          <w:p w14:paraId="0000040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Цаур Григорий Анатольевич (Екатеринбург, Россия)</w:t>
            </w:r>
          </w:p>
        </w:tc>
        <w:tc>
          <w:tcPr>
            <w:tcW w:w="3165" w:type="dxa"/>
          </w:tcPr>
          <w:p w14:paraId="0000040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</w:rPr>
              <w:t>NGS</w:t>
            </w: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 xml:space="preserve"> - диагностика МДС и ХМПЗ</w:t>
            </w:r>
          </w:p>
        </w:tc>
      </w:tr>
      <w:tr w:rsidR="00477C40" w:rsidRPr="00166CA2" w14:paraId="58AA97C1" w14:textId="77777777">
        <w:trPr>
          <w:trHeight w:val="555"/>
        </w:trPr>
        <w:tc>
          <w:tcPr>
            <w:tcW w:w="1275" w:type="dxa"/>
          </w:tcPr>
          <w:p w14:paraId="0000040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18.15 – 18.30</w:t>
            </w:r>
          </w:p>
        </w:tc>
        <w:tc>
          <w:tcPr>
            <w:tcW w:w="2205" w:type="dxa"/>
          </w:tcPr>
          <w:p w14:paraId="0000040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Чегодарь Анжелика Сергеевна (Москва, Россия)</w:t>
            </w:r>
          </w:p>
        </w:tc>
        <w:tc>
          <w:tcPr>
            <w:tcW w:w="3165" w:type="dxa"/>
          </w:tcPr>
          <w:p w14:paraId="0000040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Полнотранскриптомное профилирование при ОМЛ: возможности метода и результаты собственного исследования</w:t>
            </w:r>
          </w:p>
        </w:tc>
      </w:tr>
      <w:tr w:rsidR="00477C40" w:rsidRPr="00166CA2" w14:paraId="238CBA48" w14:textId="77777777">
        <w:trPr>
          <w:trHeight w:val="460"/>
        </w:trPr>
        <w:tc>
          <w:tcPr>
            <w:tcW w:w="1275" w:type="dxa"/>
          </w:tcPr>
          <w:p w14:paraId="0000040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18.30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–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 18.40</w:t>
            </w:r>
          </w:p>
        </w:tc>
        <w:tc>
          <w:tcPr>
            <w:tcW w:w="2205" w:type="dxa"/>
          </w:tcPr>
          <w:p w14:paraId="0000040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Бархатов Ильдар Мунерович (Санкт-Петербург, Россия)</w:t>
            </w:r>
          </w:p>
        </w:tc>
        <w:tc>
          <w:tcPr>
            <w:tcW w:w="3165" w:type="dxa"/>
          </w:tcPr>
          <w:p w14:paraId="0000041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Мониторинг минимальной остаточной болезни при ОМЛ</w:t>
            </w:r>
          </w:p>
        </w:tc>
      </w:tr>
      <w:tr w:rsidR="00477C40" w:rsidRPr="00166CA2" w14:paraId="68D31699" w14:textId="77777777">
        <w:trPr>
          <w:trHeight w:val="460"/>
        </w:trPr>
        <w:tc>
          <w:tcPr>
            <w:tcW w:w="1275" w:type="dxa"/>
          </w:tcPr>
          <w:p w14:paraId="0000041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18.40 - 18.50</w:t>
            </w:r>
          </w:p>
        </w:tc>
        <w:tc>
          <w:tcPr>
            <w:tcW w:w="2205" w:type="dxa"/>
          </w:tcPr>
          <w:p w14:paraId="0000041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Назаров Кирилл Вячеславович, (Новосибирск, Россия)</w:t>
            </w:r>
          </w:p>
        </w:tc>
        <w:tc>
          <w:tcPr>
            <w:tcW w:w="3165" w:type="dxa"/>
          </w:tcPr>
          <w:p w14:paraId="0000041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Особенности эритропоэза при опухолевом процессе и роль интерлейкина-9 в поддержании кроветворения: экспериментальное исследование</w:t>
            </w:r>
          </w:p>
        </w:tc>
      </w:tr>
      <w:tr w:rsidR="00477C40" w:rsidRPr="00166CA2" w14:paraId="0516DF80" w14:textId="77777777">
        <w:trPr>
          <w:trHeight w:val="460"/>
        </w:trPr>
        <w:tc>
          <w:tcPr>
            <w:tcW w:w="1275" w:type="dxa"/>
          </w:tcPr>
          <w:p w14:paraId="0000041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18.50 - 1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9.00</w:t>
            </w:r>
          </w:p>
        </w:tc>
        <w:tc>
          <w:tcPr>
            <w:tcW w:w="5370" w:type="dxa"/>
            <w:gridSpan w:val="2"/>
          </w:tcPr>
          <w:p w14:paraId="00000415" w14:textId="77777777" w:rsidR="00477C40" w:rsidRPr="00166CA2" w:rsidRDefault="00611E18">
            <w:pPr>
              <w:ind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417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418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419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4864" behindDoc="0" locked="0" layoutInCell="1" hidden="0" allowOverlap="1">
                <wp:simplePos x="0" y="0"/>
                <wp:positionH relativeFrom="column">
                  <wp:posOffset>77970</wp:posOffset>
                </wp:positionH>
                <wp:positionV relativeFrom="paragraph">
                  <wp:posOffset>-4151</wp:posOffset>
                </wp:positionV>
                <wp:extent cx="4262120" cy="330200"/>
                <wp:effectExtent l="0" t="0" r="0" b="0"/>
                <wp:wrapTopAndBottom distT="0" distB="0"/>
                <wp:docPr id="32" name="Поли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3990" y="3633950"/>
                          <a:ext cx="4224020" cy="292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292100" extrusionOk="0">
                              <a:moveTo>
                                <a:pt x="0" y="0"/>
                              </a:moveTo>
                              <a:lnTo>
                                <a:pt x="0" y="292100"/>
                              </a:lnTo>
                              <a:lnTo>
                                <a:pt x="4224020" y="292100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7EB447" w14:textId="77777777" w:rsidR="00477C40" w:rsidRDefault="00611E18">
                            <w:pPr>
                              <w:spacing w:before="10" w:line="212" w:lineRule="auto"/>
                              <w:ind w:left="75" w:firstLine="30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>19.00 – 21.00</w:t>
                            </w:r>
                          </w:p>
                          <w:p w14:paraId="52D6FD81" w14:textId="77777777" w:rsidR="00477C40" w:rsidRDefault="00611E18">
                            <w:pPr>
                              <w:spacing w:line="212" w:lineRule="auto"/>
                              <w:ind w:left="75" w:firstLine="300"/>
                              <w:textDirection w:val="btLr"/>
                            </w:pP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>Постерная сессия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77970</wp:posOffset>
                </wp:positionH>
                <wp:positionV relativeFrom="paragraph">
                  <wp:posOffset>-4151</wp:posOffset>
                </wp:positionV>
                <wp:extent cx="4262120" cy="330200"/>
                <wp:effectExtent b="0" l="0" r="0" t="0"/>
                <wp:wrapTopAndBottom distB="0" distT="0"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2120" cy="330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41A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3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1CC8257E" w14:textId="77777777">
        <w:trPr>
          <w:trHeight w:val="465"/>
          <w:tblHeader/>
        </w:trPr>
        <w:tc>
          <w:tcPr>
            <w:tcW w:w="6651" w:type="dxa"/>
            <w:gridSpan w:val="3"/>
            <w:shd w:val="clear" w:color="auto" w:fill="F1F3F4"/>
          </w:tcPr>
          <w:p w14:paraId="0000041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B53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16:30 - 19:00 “Школа разработки и внедрения ГКТ” (рабочая группа ГКТ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RUSBMT</w:t>
            </w: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)</w:t>
            </w:r>
          </w:p>
          <w:p w14:paraId="0000041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41D" w14:textId="77777777" w:rsidR="00477C40" w:rsidRPr="00166CA2" w:rsidRDefault="00611E18">
            <w:pPr>
              <w:ind w:left="85" w:right="85"/>
              <w:rPr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Омельяновский Виталий Владимирович (Москва, Росссия), Меркулов Вадим Анатольевич (Москва, Россия), Самсонов Михаил Юрьевич (Москва, Россия)</w:t>
            </w:r>
          </w:p>
        </w:tc>
      </w:tr>
      <w:tr w:rsidR="00477C40" w:rsidRPr="00166CA2" w14:paraId="45530E44" w14:textId="77777777">
        <w:trPr>
          <w:trHeight w:val="464"/>
        </w:trPr>
        <w:tc>
          <w:tcPr>
            <w:tcW w:w="6651" w:type="dxa"/>
            <w:gridSpan w:val="3"/>
          </w:tcPr>
          <w:p w14:paraId="0000042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Школа разработчика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. От идеи к первому применению: ИС, доклиника и биомедицинская экспертиза</w:t>
            </w:r>
          </w:p>
          <w:p w14:paraId="0000042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модератор: Лепик Кири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лл Викторович (Санкт-Петербург, Россия)</w:t>
            </w:r>
          </w:p>
        </w:tc>
      </w:tr>
      <w:tr w:rsidR="00477C40" w:rsidRPr="00166CA2" w14:paraId="1E572916" w14:textId="77777777">
        <w:trPr>
          <w:trHeight w:val="465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16:30-16:40</w:t>
            </w:r>
          </w:p>
        </w:tc>
        <w:tc>
          <w:tcPr>
            <w:tcW w:w="22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Руслан Евгеньевич (Санкт-Петербург, Россия)</w:t>
            </w:r>
          </w:p>
        </w:tc>
        <w:tc>
          <w:tcPr>
            <w:tcW w:w="31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6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Разработчик – презентация проекта для маршрутизации</w:t>
            </w:r>
          </w:p>
        </w:tc>
      </w:tr>
      <w:tr w:rsidR="00477C40" w:rsidRPr="00166CA2" w14:paraId="10CFF76E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16:40-16:55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Попов Николай Васильевич, Кошевенко Анастасия Владимировна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9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color w:val="EE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Эксперт – </w:t>
            </w:r>
            <w:r w:rsidRPr="00166CA2">
              <w:rPr>
                <w:rFonts w:ascii="Calibri" w:eastAsia="Calibri" w:hAnsi="Calibri" w:cs="Calibri"/>
                <w:color w:val="EE0000"/>
                <w:sz w:val="18"/>
                <w:szCs w:val="18"/>
                <w:lang w:val="ru-RU"/>
              </w:rPr>
              <w:t>первый год проекта: РИД, стратегия защиты и подготовка к коммерциализации</w:t>
            </w:r>
          </w:p>
        </w:tc>
      </w:tr>
      <w:tr w:rsidR="00477C40" w:rsidRPr="00166CA2" w14:paraId="1553E08D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16:55-17:10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Мельникова Екатерина Валерьевна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C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 – регуляторный замысел доклинической программы: какие доказательства потребуются для первого применения</w:t>
            </w:r>
          </w:p>
        </w:tc>
      </w:tr>
      <w:tr w:rsidR="00477C40" w:rsidRPr="00166CA2" w14:paraId="4DDA2D6E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17:10-17:25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Торопова Яна Геннадиевна 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2F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Эксперт – реализация доклинической программы: модели, дизайн исследований и доказательная достаточность</w:t>
            </w:r>
          </w:p>
        </w:tc>
      </w:tr>
      <w:tr w:rsidR="00477C40" w:rsidRPr="00166CA2" w14:paraId="460DB53E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0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17:25-17:30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1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2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Модератор – пять документо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 / решений, без которых не следует начинать путь к первому применению у человека</w:t>
            </w:r>
          </w:p>
        </w:tc>
      </w:tr>
      <w:tr w:rsidR="00477C40" w:rsidRPr="00166CA2" w14:paraId="16EEF506" w14:textId="77777777">
        <w:trPr>
          <w:trHeight w:val="465"/>
        </w:trPr>
        <w:tc>
          <w:tcPr>
            <w:tcW w:w="6651" w:type="dxa"/>
            <w:gridSpan w:val="3"/>
          </w:tcPr>
          <w:p w14:paraId="0000043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Школа разработчика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II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. От первого пациента к системе: производство, клиника, цена и финансирование</w:t>
            </w:r>
          </w:p>
          <w:p w14:paraId="0000043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модератор: Масчан Михаил Александрович (Москва, Россия)</w:t>
            </w:r>
          </w:p>
        </w:tc>
      </w:tr>
      <w:tr w:rsidR="00477C40" w:rsidRPr="00166CA2" w14:paraId="683AB76D" w14:textId="77777777">
        <w:trPr>
          <w:trHeight w:val="225"/>
        </w:trPr>
        <w:tc>
          <w:tcPr>
            <w:tcW w:w="1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17:30-17:40</w:t>
            </w:r>
          </w:p>
        </w:tc>
        <w:tc>
          <w:tcPr>
            <w:tcW w:w="537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Производство</w:t>
            </w:r>
          </w:p>
        </w:tc>
      </w:tr>
      <w:tr w:rsidR="00477C40" w:rsidRPr="00166CA2" w14:paraId="2F9BBF0B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17:30-17:40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Тюмина Ольга Владимировна (Самара,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C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Производство на месте: как организовать выпуск клеточного продукта “рядом” с клиникой</w:t>
            </w:r>
          </w:p>
        </w:tc>
      </w:tr>
      <w:tr w:rsidR="00477C40" w:rsidRPr="00166CA2" w14:paraId="04FCD8CC" w14:textId="77777777">
        <w:trPr>
          <w:trHeight w:val="21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17:40-18:10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3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Качество</w:t>
            </w:r>
          </w:p>
        </w:tc>
      </w:tr>
      <w:tr w:rsidR="00477C40" w:rsidRPr="00166CA2" w14:paraId="7315CEBE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0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17:40-17:50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1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Баракова Динара Алибековна (Москва, Россия)</w:t>
            </w:r>
          </w:p>
        </w:tc>
        <w:tc>
          <w:tcPr>
            <w:tcW w:w="31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2" w14:textId="77777777" w:rsidR="00477C40" w:rsidRPr="00166CA2" w:rsidRDefault="00611E18">
            <w:pPr>
              <w:ind w:left="220"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443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Организация и внедрение обеспечения качества клеточных продуктов внутри “работающего” бюджетного учреждения</w:t>
            </w:r>
          </w:p>
        </w:tc>
      </w:tr>
      <w:tr w:rsidR="00477C40" w:rsidRPr="00166CA2" w14:paraId="26A9378D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17:50-18:00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Бадрин Евгений Александрович (Москва, Россия)</w:t>
            </w:r>
          </w:p>
        </w:tc>
        <w:tc>
          <w:tcPr>
            <w:tcW w:w="315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446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44C4DEAF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18:00-18:10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Федорос Елена Ивановна (Санкт-Петербург, Россия)</w:t>
            </w:r>
          </w:p>
        </w:tc>
        <w:tc>
          <w:tcPr>
            <w:tcW w:w="315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449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4F9FBDD5" w14:textId="77777777">
        <w:trPr>
          <w:trHeight w:val="19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18:10-18:30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Координация</w:t>
            </w:r>
          </w:p>
        </w:tc>
      </w:tr>
      <w:tr w:rsidR="00477C40" w:rsidRPr="00166CA2" w14:paraId="3E42818D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18:10-18:20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Молостова Ольга Олеговна (Москва, Россия)</w:t>
            </w:r>
          </w:p>
        </w:tc>
        <w:tc>
          <w:tcPr>
            <w:tcW w:w="3151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4F" w14:textId="77777777" w:rsidR="00477C40" w:rsidRPr="00166CA2" w:rsidRDefault="00611E18">
            <w:pPr>
              <w:ind w:left="220"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  <w:p w14:paraId="00000450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Клиника и производство как одна команда: маршрут пациента, выпуск продукта и ответственность</w:t>
            </w:r>
          </w:p>
        </w:tc>
      </w:tr>
      <w:tr w:rsidR="00477C40" w:rsidRPr="00166CA2" w14:paraId="1870CAA7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1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18:20-18:30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2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Алешина Ольга Александровна (Москва, Россия)</w:t>
            </w:r>
          </w:p>
        </w:tc>
        <w:tc>
          <w:tcPr>
            <w:tcW w:w="3151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453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3A1B26A2" w14:textId="77777777">
        <w:trPr>
          <w:trHeight w:val="21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18:30-18:50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5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Расходы и оплата</w:t>
            </w:r>
          </w:p>
        </w:tc>
      </w:tr>
      <w:tr w:rsidR="00477C40" w:rsidRPr="00166CA2" w14:paraId="3EA5F702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7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18:30-18:40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8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Рукавицына Надежда Петровна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9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Треки включения ГКТ в государственное финансирование</w:t>
            </w:r>
          </w:p>
        </w:tc>
      </w:tr>
      <w:tr w:rsidR="00477C40" w:rsidRPr="00166CA2" w14:paraId="0001DF9F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A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18:40-18:50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B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Абросимов Андрей Борисович, Шелихова Лариса Николаевна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C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Реализация финансирования внутри учреждения – первый опыт</w:t>
            </w:r>
          </w:p>
        </w:tc>
      </w:tr>
      <w:tr w:rsidR="00477C40" w:rsidRPr="00166CA2" w14:paraId="62EC8CB5" w14:textId="77777777">
        <w:trPr>
          <w:trHeight w:val="22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D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18:50-18:55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E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Модератор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5F" w14:textId="77777777" w:rsidR="00477C40" w:rsidRPr="00166CA2" w:rsidRDefault="00611E18">
            <w:pPr>
              <w:ind w:left="220"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477C40" w:rsidRPr="00166CA2" w14:paraId="27DEF391" w14:textId="77777777">
        <w:trPr>
          <w:trHeight w:val="465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0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18:50-18:55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1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Масчан Михаил Александрович (Москва, Россия)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2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Три условия, без которых пилот не станет устойчивым внедрением: качество и производство; данные и клиническая координация; согласованная модель цены и финансирования.</w:t>
            </w:r>
          </w:p>
        </w:tc>
      </w:tr>
      <w:tr w:rsidR="00477C40" w:rsidRPr="00166CA2" w14:paraId="2F32D406" w14:textId="77777777">
        <w:trPr>
          <w:trHeight w:val="240"/>
        </w:trPr>
        <w:tc>
          <w:tcPr>
            <w:tcW w:w="1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3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18:55-19:00</w:t>
            </w:r>
          </w:p>
        </w:tc>
        <w:tc>
          <w:tcPr>
            <w:tcW w:w="53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64" w14:textId="77777777" w:rsidR="00477C40" w:rsidRPr="00166CA2" w:rsidRDefault="00611E18">
            <w:pPr>
              <w:ind w:right="80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 xml:space="preserve">Дискуссия, заключение </w:t>
            </w:r>
          </w:p>
        </w:tc>
      </w:tr>
    </w:tbl>
    <w:p w14:paraId="00000466" w14:textId="77777777" w:rsidR="00477C40" w:rsidRPr="00166CA2" w:rsidRDefault="00477C40">
      <w:pPr>
        <w:ind w:left="85" w:right="85"/>
        <w:rPr>
          <w:rFonts w:ascii="Calibri" w:eastAsia="Calibri" w:hAnsi="Calibri" w:cs="Calibri"/>
          <w:color w:val="0085BE"/>
          <w:sz w:val="18"/>
          <w:szCs w:val="18"/>
        </w:rPr>
      </w:pPr>
    </w:p>
    <w:p w14:paraId="00000467" w14:textId="77777777" w:rsidR="00477C40" w:rsidRPr="00166CA2" w:rsidRDefault="00477C40">
      <w:pPr>
        <w:tabs>
          <w:tab w:val="left" w:pos="538"/>
        </w:tabs>
        <w:ind w:right="85"/>
        <w:rPr>
          <w:rFonts w:ascii="Calibri" w:eastAsia="Calibri" w:hAnsi="Calibri" w:cs="Calibri"/>
          <w:color w:val="0085BE"/>
          <w:sz w:val="18"/>
          <w:szCs w:val="18"/>
        </w:rPr>
      </w:pPr>
    </w:p>
    <w:p w14:paraId="00000468" w14:textId="77777777" w:rsidR="00477C40" w:rsidRPr="00166CA2" w:rsidRDefault="00611E18">
      <w:pPr>
        <w:tabs>
          <w:tab w:val="left" w:pos="538"/>
        </w:tabs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color w:val="0085BE"/>
          <w:sz w:val="18"/>
          <w:szCs w:val="18"/>
        </w:rPr>
        <w:t>18 сентября 2026, пятница</w:t>
      </w:r>
    </w:p>
    <w:p w14:paraId="00000469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Контроль качества в трансплантации гемопоэтических стволовых клеток</w:t>
      </w:r>
    </w:p>
    <w:p w14:paraId="0000046A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color w:val="134F5C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</w:rPr>
        <w:t xml:space="preserve">Зал Ломоносов </w:t>
      </w:r>
      <w:r w:rsidRPr="00166CA2">
        <w:rPr>
          <w:rFonts w:ascii="Calibri" w:eastAsia="Calibri" w:hAnsi="Calibri" w:cs="Calibri"/>
          <w:b/>
          <w:bCs/>
          <w:color w:val="134F5C"/>
          <w:sz w:val="18"/>
          <w:szCs w:val="18"/>
        </w:rPr>
        <w:t>40 чел</w:t>
      </w:r>
    </w:p>
    <w:p w14:paraId="0000046B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4"/>
        <w:tblW w:w="6645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955"/>
        <w:gridCol w:w="3415"/>
      </w:tblGrid>
      <w:tr w:rsidR="00477C40" w:rsidRPr="00166CA2" w14:paraId="4BFCB58F" w14:textId="77777777">
        <w:trPr>
          <w:trHeight w:val="675"/>
        </w:trPr>
        <w:tc>
          <w:tcPr>
            <w:tcW w:w="6644" w:type="dxa"/>
            <w:gridSpan w:val="3"/>
          </w:tcPr>
          <w:p w14:paraId="0000046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2D5D94"/>
                <w:sz w:val="18"/>
                <w:szCs w:val="18"/>
                <w:lang w:val="ru-RU"/>
              </w:rPr>
              <w:t xml:space="preserve">СЕССИЯ 1. </w:t>
            </w:r>
          </w:p>
          <w:p w14:paraId="0000046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  </w:t>
            </w:r>
          </w:p>
          <w:p w14:paraId="0000046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Владовская Мария Дмитриевна (Санкт-Петербург, Россия)</w:t>
            </w:r>
          </w:p>
          <w:p w14:paraId="0000046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Кузьмина Лариса Анатольевна (Москва, Россия)</w:t>
            </w:r>
          </w:p>
        </w:tc>
      </w:tr>
      <w:tr w:rsidR="00477C40" w:rsidRPr="00166CA2" w14:paraId="38CDFE73" w14:textId="77777777">
        <w:trPr>
          <w:trHeight w:val="540"/>
        </w:trPr>
        <w:tc>
          <w:tcPr>
            <w:tcW w:w="1275" w:type="dxa"/>
          </w:tcPr>
          <w:p w14:paraId="0000047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14.40 – 14.55</w:t>
            </w:r>
          </w:p>
        </w:tc>
        <w:tc>
          <w:tcPr>
            <w:tcW w:w="1955" w:type="dxa"/>
          </w:tcPr>
          <w:p w14:paraId="0000047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Владовская Мария Дмитриевна (Санкт-Петербург)</w:t>
            </w:r>
          </w:p>
        </w:tc>
        <w:tc>
          <w:tcPr>
            <w:tcW w:w="3414" w:type="dxa"/>
          </w:tcPr>
          <w:p w14:paraId="0000047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Место ТГСК в цифровом контуре, подходы к разработке сопроводительной документации.</w:t>
            </w:r>
          </w:p>
        </w:tc>
      </w:tr>
      <w:tr w:rsidR="00477C40" w:rsidRPr="00166CA2" w14:paraId="51A750E7" w14:textId="77777777">
        <w:trPr>
          <w:trHeight w:val="471"/>
        </w:trPr>
        <w:tc>
          <w:tcPr>
            <w:tcW w:w="1275" w:type="dxa"/>
          </w:tcPr>
          <w:p w14:paraId="0000047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14.55 – 15.10</w:t>
            </w:r>
          </w:p>
        </w:tc>
        <w:tc>
          <w:tcPr>
            <w:tcW w:w="1955" w:type="dxa"/>
          </w:tcPr>
          <w:p w14:paraId="0000047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Кузьмина Лариса Анатольевна (Москва, россия)</w:t>
            </w:r>
          </w:p>
        </w:tc>
        <w:tc>
          <w:tcPr>
            <w:tcW w:w="3414" w:type="dxa"/>
          </w:tcPr>
          <w:p w14:paraId="0000047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Приблизительно: Вопросы контроля качества клинической программы ТГСК</w:t>
            </w:r>
          </w:p>
        </w:tc>
      </w:tr>
      <w:tr w:rsidR="00477C40" w:rsidRPr="00166CA2" w14:paraId="1AD78091" w14:textId="77777777">
        <w:trPr>
          <w:trHeight w:val="555"/>
        </w:trPr>
        <w:tc>
          <w:tcPr>
            <w:tcW w:w="1275" w:type="dxa"/>
          </w:tcPr>
          <w:p w14:paraId="0000047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15.10 –  15.40</w:t>
            </w:r>
          </w:p>
        </w:tc>
        <w:tc>
          <w:tcPr>
            <w:tcW w:w="1955" w:type="dxa"/>
          </w:tcPr>
          <w:p w14:paraId="0000047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414" w:type="dxa"/>
          </w:tcPr>
          <w:p w14:paraId="0000047A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47B" w14:textId="77777777" w:rsidR="00477C40" w:rsidRPr="00166CA2" w:rsidRDefault="00477C40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47C" w14:textId="77777777" w:rsidR="00477C40" w:rsidRPr="00166CA2" w:rsidRDefault="00611E18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11.15 – 11.30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 xml:space="preserve">Перерыв </w:t>
      </w:r>
    </w:p>
    <w:p w14:paraId="0000047D" w14:textId="77777777" w:rsidR="00477C40" w:rsidRPr="00166CA2" w:rsidRDefault="00477C40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47E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sz w:val="18"/>
          <w:szCs w:val="18"/>
        </w:rPr>
        <w:t>18 сентября 2026, пятница</w:t>
      </w:r>
    </w:p>
    <w:p w14:paraId="0000047F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sz w:val="18"/>
          <w:szCs w:val="18"/>
          <w:lang w:val="ru-RU"/>
        </w:rPr>
        <w:t>ТРАНСФУЗИОННАЯ МЕДИЦИНА И РЕГИСТР ДОНОРОВ КОСТНОГО МОЗГА</w:t>
      </w:r>
    </w:p>
    <w:p w14:paraId="00000480" w14:textId="77777777" w:rsidR="00477C40" w:rsidRPr="00166CA2" w:rsidRDefault="00611E18">
      <w:pPr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  <w:r w:rsidRPr="00166CA2">
        <w:rPr>
          <w:rFonts w:ascii="Calibri" w:eastAsia="Calibri" w:hAnsi="Calibri" w:cs="Calibri"/>
          <w:i/>
          <w:iCs/>
          <w:sz w:val="18"/>
          <w:szCs w:val="18"/>
        </w:rPr>
        <w:t>Зал Выборг 70 чел</w:t>
      </w:r>
    </w:p>
    <w:p w14:paraId="00000481" w14:textId="77777777" w:rsidR="00477C40" w:rsidRPr="00166CA2" w:rsidRDefault="00477C40">
      <w:pPr>
        <w:ind w:left="85" w:right="85"/>
        <w:rPr>
          <w:rFonts w:ascii="Calibri" w:eastAsia="Calibri" w:hAnsi="Calibri" w:cs="Calibri"/>
          <w:i/>
          <w:iCs/>
          <w:sz w:val="18"/>
          <w:szCs w:val="18"/>
        </w:rPr>
      </w:pPr>
    </w:p>
    <w:p w14:paraId="00000482" w14:textId="77777777" w:rsidR="00477C40" w:rsidRPr="00166CA2" w:rsidRDefault="00477C40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483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tbl>
      <w:tblPr>
        <w:tblStyle w:val="aff5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586BFB90" w14:textId="77777777">
        <w:trPr>
          <w:trHeight w:val="720"/>
        </w:trPr>
        <w:tc>
          <w:tcPr>
            <w:tcW w:w="66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84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11.30 - 13.30 Трансфузионная медицина и регистры </w:t>
            </w:r>
          </w:p>
          <w:p w14:paraId="00000485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486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Гапонова Татьяна Владимировна (</w:t>
            </w:r>
            <w:r w:rsidRPr="00166CA2">
              <w:rPr>
                <w:rFonts w:ascii="Calibri" w:eastAsia="Calibri" w:hAnsi="Calibri" w:cs="Calibri"/>
                <w:color w:val="2C2D2E"/>
                <w:sz w:val="18"/>
                <w:szCs w:val="18"/>
                <w:lang w:val="ru-RU"/>
              </w:rPr>
              <w:t>Москва, Россия)</w:t>
            </w:r>
          </w:p>
          <w:p w14:paraId="00000487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Куга Полина Сергеевна (Санкт-Петербург, Россия)</w:t>
            </w:r>
          </w:p>
          <w:p w14:paraId="00000488" w14:textId="77777777" w:rsidR="00477C40" w:rsidRPr="00166CA2" w:rsidRDefault="00477C40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</w:p>
        </w:tc>
      </w:tr>
      <w:tr w:rsidR="00477C40" w:rsidRPr="00166CA2" w14:paraId="419EA8B1" w14:textId="77777777">
        <w:trPr>
          <w:trHeight w:val="471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8B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11.30-11.50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48C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Кробинец Ирина Ивановна</w:t>
            </w:r>
          </w:p>
          <w:p w14:paraId="0000048D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8E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Посттрансплантационная динамика антиэритроцитарных антител при АВО-несовместимой трансплантации гемопоэтических стволовых клеток: клинические наблюдения  </w:t>
            </w:r>
          </w:p>
        </w:tc>
      </w:tr>
      <w:tr w:rsidR="00477C40" w:rsidRPr="00166CA2" w14:paraId="7EBA5EEC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8F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11.50-12.10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0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Куга Полина Сергеевна 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1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Персонализированный выбор протокола экс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тракорпорального фотофереза: опыт одного центра</w:t>
            </w:r>
          </w:p>
        </w:tc>
      </w:tr>
      <w:tr w:rsidR="00477C40" w:rsidRPr="00166CA2" w14:paraId="4ED86EA8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2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12.10-12.30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3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Накастоев Ислам Мухарбекович</w:t>
            </w:r>
          </w:p>
          <w:p w14:paraId="00000494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5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Экстракорпоральный фотоферез как метод клеточной терапии</w:t>
            </w:r>
          </w:p>
        </w:tc>
      </w:tr>
      <w:tr w:rsidR="00477C40" w:rsidRPr="00166CA2" w14:paraId="601A04A9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6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12.30-12.50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7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Кузмич Елена Витальевна</w:t>
            </w:r>
          </w:p>
          <w:p w14:paraId="00000498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9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Влияние генотипов В-лидера пациента и гаплосовместимого донора на результаты трансплантации гемопоэтических стволовых клеток </w:t>
            </w:r>
          </w:p>
        </w:tc>
      </w:tr>
      <w:tr w:rsidR="00477C40" w:rsidRPr="00166CA2" w14:paraId="6131BB3B" w14:textId="77777777">
        <w:trPr>
          <w:trHeight w:val="879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A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12.50-13.05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Шаипова Радима Руслановна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49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Оптимизация поддерживающей терапии после аутологичной трансплантации гемоп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оэтических стволовых клеток. </w:t>
            </w:r>
          </w:p>
        </w:tc>
      </w:tr>
      <w:tr w:rsidR="00477C40" w:rsidRPr="00166CA2" w14:paraId="4BE8BF98" w14:textId="77777777">
        <w:trPr>
          <w:trHeight w:val="67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9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13.05-13.20</w:t>
            </w:r>
          </w:p>
        </w:tc>
        <w:tc>
          <w:tcPr>
            <w:tcW w:w="2220" w:type="dxa"/>
          </w:tcPr>
          <w:p w14:paraId="0000049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Баракова Дина Алибековна (Москва, Россия)</w:t>
            </w:r>
          </w:p>
        </w:tc>
        <w:tc>
          <w:tcPr>
            <w:tcW w:w="3151" w:type="dxa"/>
          </w:tcPr>
          <w:p w14:paraId="0000049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Адаптация подходов к лейкаферезу в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-клеточной терапии: опыт НМИЦ гематологии</w:t>
            </w:r>
          </w:p>
        </w:tc>
      </w:tr>
      <w:tr w:rsidR="00477C40" w:rsidRPr="00166CA2" w14:paraId="3B0AF90B" w14:textId="77777777">
        <w:trPr>
          <w:trHeight w:val="435"/>
        </w:trPr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A0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13.20-13.30</w:t>
            </w:r>
          </w:p>
        </w:tc>
        <w:tc>
          <w:tcPr>
            <w:tcW w:w="53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004A1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4A3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i/>
          <w:iCs/>
          <w:color w:val="000000"/>
          <w:sz w:val="18"/>
          <w:szCs w:val="18"/>
        </w:rPr>
      </w:pPr>
    </w:p>
    <w:p w14:paraId="000004A4" w14:textId="77777777" w:rsidR="00477C40" w:rsidRPr="00166CA2" w:rsidRDefault="00611E18">
      <w:pPr>
        <w:widowControl/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13.30 – 14.30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4A5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6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2F00F822" w14:textId="77777777">
        <w:trPr>
          <w:trHeight w:val="795"/>
        </w:trPr>
        <w:tc>
          <w:tcPr>
            <w:tcW w:w="6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6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14.30 – 16.15 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Трансфузионная медицина и регистры</w:t>
            </w:r>
          </w:p>
          <w:p w14:paraId="000004A7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</w:t>
            </w:r>
          </w:p>
          <w:p w14:paraId="000004A8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Певцов Дмитрий Эдуардович (Санкт-Петербург, Россия)</w:t>
            </w:r>
          </w:p>
          <w:p w14:paraId="000004A9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Сидоркевич Сергей Владимирович (Санкт-Петербург, Россия)</w:t>
            </w:r>
          </w:p>
        </w:tc>
      </w:tr>
      <w:tr w:rsidR="00477C40" w:rsidRPr="00166CA2" w14:paraId="533C01B9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C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14.30-14.50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D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Колесов Андрей Анатольевич</w:t>
            </w:r>
          </w:p>
          <w:p w14:paraId="000004AE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AF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Фебрильные реакции в эпоху лейкодеплеции: что изменилось?</w:t>
            </w:r>
          </w:p>
        </w:tc>
      </w:tr>
      <w:tr w:rsidR="00477C40" w:rsidRPr="00166CA2" w14:paraId="401AFA16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0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14.50-15.10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1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Омонов Афзалбек Акмалович (Ташкент, Узбекистан)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2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Разработка математической модели и веб-калькулятора прогнозирования эффективности афереза гемопоэтических стволовых клеток периферической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крови </w:t>
            </w:r>
          </w:p>
        </w:tc>
      </w:tr>
      <w:tr w:rsidR="00477C40" w:rsidRPr="00166CA2" w14:paraId="65F8FCB3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3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15.10-15.30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Абрамовский Станислав Владимирович 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5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Универсальная плазма: стоит ли игра свеч? </w:t>
            </w:r>
          </w:p>
          <w:p w14:paraId="000004B6" w14:textId="77777777" w:rsidR="00477C40" w:rsidRPr="00166CA2" w:rsidRDefault="00477C40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1C034FA6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7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15.30-15.50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8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Городнова Марина Андреевна (Санкт-Петербург,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HPC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как альтернатива проточной цитометрии при анализе качества трансплантата</w:t>
            </w:r>
          </w:p>
        </w:tc>
      </w:tr>
      <w:tr w:rsidR="00477C40" w:rsidRPr="00166CA2" w14:paraId="46134701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A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15.50-16.10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B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Кван Оксана Климентиевна (Москва, Россия)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C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Биологические клеевые композиции “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EX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TEMPORE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” в клинической практике.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Возможности трансфузиологии</w:t>
            </w:r>
          </w:p>
        </w:tc>
      </w:tr>
      <w:tr w:rsidR="00477C40" w:rsidRPr="00166CA2" w14:paraId="6C97D7F0" w14:textId="77777777">
        <w:trPr>
          <w:trHeight w:val="675"/>
        </w:trPr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D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16.10 – 16.15</w:t>
            </w:r>
          </w:p>
        </w:tc>
        <w:tc>
          <w:tcPr>
            <w:tcW w:w="5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4C0" w14:textId="77777777" w:rsidR="00477C40" w:rsidRPr="00166CA2" w:rsidRDefault="00477C40">
      <w:pPr>
        <w:widowControl/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4C1" w14:textId="77777777" w:rsidR="00477C40" w:rsidRPr="00166CA2" w:rsidRDefault="00611E18">
      <w:pPr>
        <w:widowControl/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0B5394"/>
          <w:sz w:val="18"/>
          <w:szCs w:val="18"/>
        </w:rPr>
        <w:t>16.15 - 16.30  Перерыв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 xml:space="preserve"> </w:t>
      </w:r>
    </w:p>
    <w:p w14:paraId="000004C2" w14:textId="77777777" w:rsidR="00477C40" w:rsidRPr="00166CA2" w:rsidRDefault="00477C40">
      <w:pPr>
        <w:widowControl/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4C3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7"/>
        <w:tblW w:w="6807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2220"/>
        <w:gridCol w:w="3282"/>
      </w:tblGrid>
      <w:tr w:rsidR="00477C40" w:rsidRPr="00166CA2" w14:paraId="18440594" w14:textId="77777777">
        <w:trPr>
          <w:trHeight w:val="675"/>
        </w:trPr>
        <w:tc>
          <w:tcPr>
            <w:tcW w:w="68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4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16.30 – 18.30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Круглый стол: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 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Регистры доноров костного мозга</w:t>
            </w:r>
          </w:p>
          <w:p w14:paraId="000004C5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4C6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Парамонов Игорь Владимирович( Киров,Россия)</w:t>
            </w:r>
          </w:p>
          <w:p w14:paraId="000004C7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>Алянский Александр Леонидович (Санкт-Петербург,Россия)</w:t>
            </w:r>
          </w:p>
        </w:tc>
      </w:tr>
      <w:tr w:rsidR="00477C40" w:rsidRPr="00166CA2" w14:paraId="0496CE1E" w14:textId="77777777">
        <w:trPr>
          <w:trHeight w:val="81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A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16.30-16.45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B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Аляский Александр Леонидович (Санкт-Петербург,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C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работы НИИ ДОГиТ им. Р.М. Горбачевой ПСПбГМУ им.И.П.Павлова в Федеральном регистре доноров костного мозга </w:t>
            </w:r>
          </w:p>
        </w:tc>
      </w:tr>
      <w:tr w:rsidR="00477C40" w:rsidRPr="00166CA2" w14:paraId="286E1616" w14:textId="77777777">
        <w:trPr>
          <w:trHeight w:val="55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16.45-17.00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E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Логинова Мария Александровна (Киров,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F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Вопросы обеспечения качества данных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HLA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-типирования в Федеральном регистре доноров костного мозга </w:t>
            </w:r>
          </w:p>
        </w:tc>
      </w:tr>
      <w:tr w:rsidR="00477C40" w:rsidRPr="00166CA2" w14:paraId="225224E2" w14:textId="77777777">
        <w:trPr>
          <w:trHeight w:val="81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0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17.00-17.15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1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Фатхуллин Рамиль Рафаилович</w:t>
            </w:r>
          </w:p>
          <w:p w14:paraId="000004D2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(Москва, Россия) 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3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Роль  Федерального регистра доноров костного мозга в работе отделения ТКМ: плюсы и минусы в клинической практике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445DB23E" w14:textId="77777777">
        <w:trPr>
          <w:trHeight w:val="617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4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17.15-17.30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5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Покровская Ольга Станиславовна 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6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работы НМИЦ Гематологии в Федеральном регистре доноров костного мозга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598BBA95" w14:textId="77777777">
        <w:trPr>
          <w:trHeight w:val="58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17.30-17.45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8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Хисматулина  Римма Данияловна 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9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работы НМИЦ ДГОИ им. Дмитрия Рогачева в регистрах доноров костного мозга </w:t>
            </w:r>
          </w:p>
        </w:tc>
      </w:tr>
      <w:tr w:rsidR="00477C40" w:rsidRPr="00166CA2" w14:paraId="6081B999" w14:textId="77777777">
        <w:trPr>
          <w:trHeight w:val="630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A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17.45-18.00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B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Глаз Елена Викторовна Минск (Минск, Беларусь)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Повышение генетического разнообразия пула доноров ГСК в Рес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публике Беларусь </w:t>
            </w:r>
          </w:p>
        </w:tc>
      </w:tr>
      <w:tr w:rsidR="00477C40" w:rsidRPr="00166CA2" w14:paraId="6BBA09C2" w14:textId="77777777">
        <w:trPr>
          <w:trHeight w:val="64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D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18.00-18.15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E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Моторин Дмитрий Васильевич (Санкт-Петербург,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F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работы РосНИИГТ ФМБА России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 Федеральном регистре доноров костного мозга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5B1535E3" w14:textId="77777777">
        <w:trPr>
          <w:trHeight w:val="618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0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18.15-18.30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Мурадян Тигран Гагикович (Москва, Россия)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2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Опыт работы РНИМУ им. Н.И.Пирогова в Федеральном регистре доноров костного мозга </w:t>
            </w:r>
          </w:p>
        </w:tc>
      </w:tr>
    </w:tbl>
    <w:p w14:paraId="000004E3" w14:textId="77777777" w:rsidR="00477C40" w:rsidRPr="00166CA2" w:rsidRDefault="00477C40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  <w:sectPr w:rsidR="00477C40" w:rsidRPr="00166CA2">
          <w:pgSz w:w="8400" w:h="11910"/>
          <w:pgMar w:top="560" w:right="720" w:bottom="620" w:left="720" w:header="0" w:footer="435" w:gutter="0"/>
          <w:cols w:space="720"/>
        </w:sectPr>
      </w:pPr>
    </w:p>
    <w:p w14:paraId="000004E4" w14:textId="77777777" w:rsidR="00477C40" w:rsidRPr="00166CA2" w:rsidRDefault="00611E18">
      <w:pPr>
        <w:tabs>
          <w:tab w:val="left" w:pos="518"/>
        </w:tabs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sz w:val="18"/>
          <w:szCs w:val="18"/>
          <w:lang w:val="ru-RU"/>
        </w:rPr>
        <w:lastRenderedPageBreak/>
        <w:t>18 сентября 2026, пятница</w:t>
      </w:r>
    </w:p>
    <w:p w14:paraId="000004E5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sdt>
        <w:sdtPr>
          <w:tag w:val="goog_rdk_0"/>
          <w:id w:val="1880985731"/>
        </w:sdtPr>
        <w:sdtEndPr/>
        <w:sdtContent/>
      </w:sdt>
      <w:sdt>
        <w:sdtPr>
          <w:tag w:val="goog_rdk_1"/>
          <w:id w:val="2057447297"/>
        </w:sdtPr>
        <w:sdtEndPr/>
        <w:sdtContent/>
      </w:sdt>
      <w:r w:rsidRPr="00166CA2">
        <w:rPr>
          <w:rFonts w:ascii="Calibri" w:eastAsia="Calibri" w:hAnsi="Calibri" w:cs="Calibri"/>
          <w:sz w:val="18"/>
          <w:szCs w:val="18"/>
          <w:lang w:val="ru-RU"/>
        </w:rPr>
        <w:t>МЕДИЦИНСКАЯ РЕАБИЛИТАЦИЯ В ТРАНСПЛАНТАЦИИ ГСК</w:t>
      </w:r>
    </w:p>
    <w:p w14:paraId="000004E6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sz w:val="18"/>
          <w:szCs w:val="18"/>
        </w:rPr>
        <w:t>Зал Стрельна 100 чел</w:t>
      </w:r>
    </w:p>
    <w:p w14:paraId="000004E7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8"/>
        <w:tblW w:w="676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190"/>
        <w:gridCol w:w="3300"/>
      </w:tblGrid>
      <w:tr w:rsidR="00477C40" w:rsidRPr="00166CA2" w14:paraId="026C7A57" w14:textId="77777777">
        <w:trPr>
          <w:trHeight w:val="879"/>
        </w:trPr>
        <w:tc>
          <w:tcPr>
            <w:tcW w:w="6765" w:type="dxa"/>
            <w:gridSpan w:val="3"/>
          </w:tcPr>
          <w:p w14:paraId="000004E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11.30 – 13.30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1 </w:t>
            </w:r>
          </w:p>
          <w:p w14:paraId="000004E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Ионова Татьяна Ивановна, (Санкт-Петербург, Россия)</w:t>
            </w:r>
          </w:p>
          <w:p w14:paraId="000004E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Шошмин Александр Владимирович (Москва, Россия)</w:t>
            </w:r>
          </w:p>
        </w:tc>
      </w:tr>
      <w:tr w:rsidR="00477C40" w:rsidRPr="00166CA2" w14:paraId="169E0A4A" w14:textId="77777777">
        <w:trPr>
          <w:trHeight w:val="471"/>
        </w:trPr>
        <w:tc>
          <w:tcPr>
            <w:tcW w:w="1275" w:type="dxa"/>
          </w:tcPr>
          <w:p w14:paraId="000004E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11.30 – 11.40</w:t>
            </w:r>
          </w:p>
        </w:tc>
        <w:tc>
          <w:tcPr>
            <w:tcW w:w="2190" w:type="dxa"/>
          </w:tcPr>
          <w:p w14:paraId="000004E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Петерс Татьяна Васильевна</w:t>
            </w:r>
          </w:p>
          <w:p w14:paraId="000004E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(Республика Крым, Россия)</w:t>
            </w:r>
          </w:p>
        </w:tc>
        <w:tc>
          <w:tcPr>
            <w:tcW w:w="3300" w:type="dxa"/>
          </w:tcPr>
          <w:p w14:paraId="000004F0" w14:textId="77777777" w:rsidR="00477C40" w:rsidRPr="00166CA2" w:rsidRDefault="00611E18">
            <w:pPr>
              <w:ind w:left="85" w:right="85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медицинской реабилитации детей с онкологическими заболеваниями на базе федерального ре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абилитационного центра</w:t>
            </w:r>
          </w:p>
        </w:tc>
      </w:tr>
      <w:tr w:rsidR="00477C40" w:rsidRPr="00166CA2" w14:paraId="47FD7294" w14:textId="77777777">
        <w:trPr>
          <w:trHeight w:val="675"/>
        </w:trPr>
        <w:tc>
          <w:tcPr>
            <w:tcW w:w="1275" w:type="dxa"/>
          </w:tcPr>
          <w:p w14:paraId="000004F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11.40 – 11.50</w:t>
            </w:r>
          </w:p>
        </w:tc>
        <w:tc>
          <w:tcPr>
            <w:tcW w:w="2190" w:type="dxa"/>
          </w:tcPr>
          <w:p w14:paraId="000004F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Пищаева Надежда Юрьевна, (Нижневартовск, Россия)</w:t>
            </w:r>
          </w:p>
          <w:p w14:paraId="000004F3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300" w:type="dxa"/>
          </w:tcPr>
          <w:p w14:paraId="000004F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Возможности и проблемы непрерывной реабилитации детей с онкопатологией в ХМАО-Югре</w:t>
            </w:r>
          </w:p>
        </w:tc>
      </w:tr>
      <w:tr w:rsidR="00477C40" w:rsidRPr="00166CA2" w14:paraId="6121835C" w14:textId="77777777">
        <w:trPr>
          <w:trHeight w:val="735"/>
        </w:trPr>
        <w:tc>
          <w:tcPr>
            <w:tcW w:w="1275" w:type="dxa"/>
          </w:tcPr>
          <w:p w14:paraId="000004F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11.50 – 12.00</w:t>
            </w:r>
          </w:p>
        </w:tc>
        <w:tc>
          <w:tcPr>
            <w:tcW w:w="2190" w:type="dxa"/>
          </w:tcPr>
          <w:p w14:paraId="000004F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Харбедия Вахтанг  Хвичевич (Москва, Россия)</w:t>
            </w:r>
          </w:p>
        </w:tc>
        <w:tc>
          <w:tcPr>
            <w:tcW w:w="3300" w:type="dxa"/>
          </w:tcPr>
          <w:p w14:paraId="000004F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Опыт организации работы детского онкологического реабилитационного отделения</w:t>
            </w:r>
          </w:p>
        </w:tc>
      </w:tr>
      <w:tr w:rsidR="00477C40" w:rsidRPr="00166CA2" w14:paraId="5DB95A54" w14:textId="77777777">
        <w:trPr>
          <w:trHeight w:val="675"/>
        </w:trPr>
        <w:tc>
          <w:tcPr>
            <w:tcW w:w="1275" w:type="dxa"/>
          </w:tcPr>
          <w:p w14:paraId="000004F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12.00 – 12.15</w:t>
            </w:r>
          </w:p>
        </w:tc>
        <w:tc>
          <w:tcPr>
            <w:tcW w:w="2190" w:type="dxa"/>
          </w:tcPr>
          <w:p w14:paraId="000004F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Ахмадуллина Эльза Махмутовна</w:t>
            </w:r>
          </w:p>
          <w:p w14:paraId="000004F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(Казань, Россия)</w:t>
            </w:r>
          </w:p>
        </w:tc>
        <w:tc>
          <w:tcPr>
            <w:tcW w:w="3300" w:type="dxa"/>
          </w:tcPr>
          <w:p w14:paraId="000004F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Организация онкогематологической реабилитации детей в Республике Татарстан </w:t>
            </w:r>
          </w:p>
        </w:tc>
      </w:tr>
      <w:tr w:rsidR="00477C40" w:rsidRPr="00166CA2" w14:paraId="2ACB36A9" w14:textId="77777777">
        <w:trPr>
          <w:trHeight w:val="675"/>
        </w:trPr>
        <w:tc>
          <w:tcPr>
            <w:tcW w:w="1275" w:type="dxa"/>
          </w:tcPr>
          <w:p w14:paraId="000004F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12.15-12.30</w:t>
            </w:r>
          </w:p>
        </w:tc>
        <w:tc>
          <w:tcPr>
            <w:tcW w:w="2190" w:type="dxa"/>
          </w:tcPr>
          <w:p w14:paraId="000004F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Семочкин Сергей Вячеславович</w:t>
            </w:r>
          </w:p>
          <w:p w14:paraId="000004F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  <w:p w14:paraId="000004FF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  <w:tc>
          <w:tcPr>
            <w:tcW w:w="3300" w:type="dxa"/>
          </w:tcPr>
          <w:p w14:paraId="0000050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hyperlink r:id="rId20">
              <w:r w:rsidRPr="00166CA2">
                <w:rPr>
                  <w:rFonts w:ascii="Calibri" w:eastAsia="Calibri" w:hAnsi="Calibri" w:cs="Calibri"/>
                  <w:sz w:val="18"/>
                  <w:szCs w:val="18"/>
                  <w:lang w:val="ru-RU"/>
                </w:rPr>
                <w:t>Инициальное качество жизни пациентов с впервые диагностированной множественной миеломой, осложненной терминальной почечной недостаточностью</w:t>
              </w:r>
            </w:hyperlink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50FCCBAF" w14:textId="77777777">
        <w:trPr>
          <w:trHeight w:val="879"/>
        </w:trPr>
        <w:tc>
          <w:tcPr>
            <w:tcW w:w="1275" w:type="dxa"/>
          </w:tcPr>
          <w:p w14:paraId="0000050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12.30 – 12.50</w:t>
            </w:r>
          </w:p>
        </w:tc>
        <w:tc>
          <w:tcPr>
            <w:tcW w:w="2190" w:type="dxa"/>
          </w:tcPr>
          <w:p w14:paraId="0000050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Сиднева Юлия Геннадьевна</w:t>
            </w:r>
          </w:p>
          <w:p w14:paraId="0000050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300" w:type="dxa"/>
          </w:tcPr>
          <w:p w14:paraId="00000504" w14:textId="77777777" w:rsidR="00477C40" w:rsidRPr="00166CA2" w:rsidRDefault="00611E18">
            <w:pPr>
              <w:ind w:left="85" w:right="85"/>
              <w:jc w:val="both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Объемные образования головного мозга и психическая деятельность: нейропсихиатрические аспекты у нейрохирургических пациентов на разных этапах сопровождения»</w:t>
            </w:r>
          </w:p>
        </w:tc>
      </w:tr>
      <w:tr w:rsidR="00477C40" w:rsidRPr="00166CA2" w14:paraId="0D1ECDB2" w14:textId="77777777">
        <w:trPr>
          <w:trHeight w:val="879"/>
        </w:trPr>
        <w:tc>
          <w:tcPr>
            <w:tcW w:w="1275" w:type="dxa"/>
          </w:tcPr>
          <w:p w14:paraId="0000050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12.50-</w:t>
            </w:r>
          </w:p>
          <w:p w14:paraId="0000050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13.10</w:t>
            </w:r>
          </w:p>
        </w:tc>
        <w:tc>
          <w:tcPr>
            <w:tcW w:w="2190" w:type="dxa"/>
          </w:tcPr>
          <w:p w14:paraId="0000050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Корякина Оксана Валерьевна</w:t>
            </w:r>
          </w:p>
          <w:p w14:paraId="0000050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(Екатеринбург, Россия)</w:t>
            </w:r>
          </w:p>
        </w:tc>
        <w:tc>
          <w:tcPr>
            <w:tcW w:w="3300" w:type="dxa"/>
          </w:tcPr>
          <w:p w14:paraId="0000050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Инструменты оценки химиоиндуцирован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ной периферической невропатии у детей: проблемы интеграции в Международную классификацию функционирования, ограничения жизнедеятельности и здоровья</w:t>
            </w:r>
          </w:p>
        </w:tc>
      </w:tr>
      <w:tr w:rsidR="00477C40" w:rsidRPr="00166CA2" w14:paraId="71C5E653" w14:textId="77777777">
        <w:trPr>
          <w:trHeight w:val="879"/>
        </w:trPr>
        <w:tc>
          <w:tcPr>
            <w:tcW w:w="1275" w:type="dxa"/>
          </w:tcPr>
          <w:p w14:paraId="0000050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13.10-</w:t>
            </w:r>
          </w:p>
          <w:p w14:paraId="0000050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13.30</w:t>
            </w:r>
          </w:p>
        </w:tc>
        <w:tc>
          <w:tcPr>
            <w:tcW w:w="2190" w:type="dxa"/>
          </w:tcPr>
          <w:p w14:paraId="0000050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Шошмин Александр Владимирович</w:t>
            </w:r>
          </w:p>
          <w:p w14:paraId="0000050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300" w:type="dxa"/>
          </w:tcPr>
          <w:p w14:paraId="0000050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Международная классификация функционирования, ограничений жизнедеятельности и здоровья в комплексной помощи пациентам с онкологическими заболеваниями</w:t>
            </w:r>
          </w:p>
        </w:tc>
      </w:tr>
    </w:tbl>
    <w:p w14:paraId="0000050F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510" w14:textId="77777777" w:rsidR="00477C40" w:rsidRPr="00166CA2" w:rsidRDefault="00611E18">
      <w:pPr>
        <w:tabs>
          <w:tab w:val="left" w:pos="147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13.30 – 14.30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511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9"/>
        <w:tblW w:w="664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235"/>
        <w:gridCol w:w="3135"/>
      </w:tblGrid>
      <w:tr w:rsidR="00477C40" w:rsidRPr="00166CA2" w14:paraId="5021F4FD" w14:textId="77777777">
        <w:trPr>
          <w:trHeight w:val="879"/>
        </w:trPr>
        <w:tc>
          <w:tcPr>
            <w:tcW w:w="6645" w:type="dxa"/>
            <w:gridSpan w:val="3"/>
          </w:tcPr>
          <w:p w14:paraId="0000051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lastRenderedPageBreak/>
              <w:t xml:space="preserve">14.30 – 16.30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2</w:t>
            </w:r>
          </w:p>
          <w:p w14:paraId="0000051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Председатели:</w:t>
            </w:r>
          </w:p>
          <w:p w14:paraId="0000051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Кучер Максим Анатольевич (Санкт- Петербург, Россия) </w:t>
            </w:r>
          </w:p>
          <w:p w14:paraId="0000051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Петриченко Анна Викторовна  (Москва, Россия)</w:t>
            </w:r>
          </w:p>
        </w:tc>
      </w:tr>
      <w:tr w:rsidR="00477C40" w:rsidRPr="00166CA2" w14:paraId="41C06B0C" w14:textId="77777777">
        <w:trPr>
          <w:trHeight w:val="879"/>
        </w:trPr>
        <w:tc>
          <w:tcPr>
            <w:tcW w:w="1275" w:type="dxa"/>
          </w:tcPr>
          <w:p w14:paraId="0000051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14.30 – 14.45</w:t>
            </w:r>
          </w:p>
        </w:tc>
        <w:tc>
          <w:tcPr>
            <w:tcW w:w="2235" w:type="dxa"/>
          </w:tcPr>
          <w:p w14:paraId="0000051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Карелин Александр Федорович</w:t>
            </w:r>
          </w:p>
          <w:p w14:paraId="0000051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35" w:type="dxa"/>
          </w:tcPr>
          <w:p w14:paraId="0000051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Поздние осложнения у детей, перенесших трансплантацию гемопоэтических стволовых клеток: невыдуманные истории и пути решения </w:t>
            </w:r>
          </w:p>
        </w:tc>
      </w:tr>
      <w:tr w:rsidR="00477C40" w:rsidRPr="00166CA2" w14:paraId="0DD77CBC" w14:textId="77777777">
        <w:trPr>
          <w:trHeight w:val="879"/>
        </w:trPr>
        <w:tc>
          <w:tcPr>
            <w:tcW w:w="1275" w:type="dxa"/>
          </w:tcPr>
          <w:p w14:paraId="0000051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14.45 – 15.00</w:t>
            </w:r>
          </w:p>
        </w:tc>
        <w:tc>
          <w:tcPr>
            <w:tcW w:w="2235" w:type="dxa"/>
          </w:tcPr>
          <w:p w14:paraId="0000051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Глебова Елена Вячеславовна</w:t>
            </w:r>
          </w:p>
          <w:p w14:paraId="0000051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(Москва, Россия)</w:t>
            </w:r>
          </w:p>
        </w:tc>
        <w:tc>
          <w:tcPr>
            <w:tcW w:w="3135" w:type="dxa"/>
          </w:tcPr>
          <w:p w14:paraId="0000051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Особенности когнитивных функций у детей различных клинических групп после процедуры ТГСК</w:t>
            </w:r>
          </w:p>
        </w:tc>
      </w:tr>
      <w:tr w:rsidR="00477C40" w:rsidRPr="00166CA2" w14:paraId="1ED8F5D1" w14:textId="77777777">
        <w:trPr>
          <w:trHeight w:val="675"/>
        </w:trPr>
        <w:tc>
          <w:tcPr>
            <w:tcW w:w="1275" w:type="dxa"/>
          </w:tcPr>
          <w:p w14:paraId="0000052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 – 15.15</w:t>
            </w:r>
          </w:p>
        </w:tc>
        <w:tc>
          <w:tcPr>
            <w:tcW w:w="2235" w:type="dxa"/>
          </w:tcPr>
          <w:p w14:paraId="0000052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Литус Анна Юрьевна</w:t>
            </w:r>
          </w:p>
          <w:p w14:paraId="0000052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Россия)</w:t>
            </w:r>
          </w:p>
        </w:tc>
        <w:tc>
          <w:tcPr>
            <w:tcW w:w="3135" w:type="dxa"/>
          </w:tcPr>
          <w:p w14:paraId="0000052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Нарушения постурального контроля у детей-реципиентов гемопоэтических стволовых клеток: вопросы диагностики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 обоснование реабилитационной тактики</w:t>
            </w:r>
          </w:p>
        </w:tc>
      </w:tr>
    </w:tbl>
    <w:p w14:paraId="00000524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</w:p>
    <w:tbl>
      <w:tblPr>
        <w:tblStyle w:val="affa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045B0B47" w14:textId="77777777">
        <w:trPr>
          <w:trHeight w:val="675"/>
        </w:trPr>
        <w:tc>
          <w:tcPr>
            <w:tcW w:w="1280" w:type="dxa"/>
          </w:tcPr>
          <w:p w14:paraId="0000052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– 15.30</w:t>
            </w:r>
          </w:p>
        </w:tc>
        <w:tc>
          <w:tcPr>
            <w:tcW w:w="2220" w:type="dxa"/>
          </w:tcPr>
          <w:p w14:paraId="0000052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Ивлева Вера Николаевна (Санкт-Петербург,</w:t>
            </w:r>
          </w:p>
          <w:p w14:paraId="0000052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Россия)</w:t>
            </w:r>
          </w:p>
        </w:tc>
        <w:tc>
          <w:tcPr>
            <w:tcW w:w="3151" w:type="dxa"/>
          </w:tcPr>
          <w:p w14:paraId="0000052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Практические аспекты сочетания постуральной коррекции с физической реабилитацией у детей с двигательными нарушениями </w:t>
            </w:r>
          </w:p>
        </w:tc>
      </w:tr>
      <w:tr w:rsidR="00477C40" w:rsidRPr="00166CA2" w14:paraId="33CC46AF" w14:textId="77777777">
        <w:trPr>
          <w:trHeight w:val="471"/>
        </w:trPr>
        <w:tc>
          <w:tcPr>
            <w:tcW w:w="1280" w:type="dxa"/>
          </w:tcPr>
          <w:p w14:paraId="0000052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15.30 – 15.45</w:t>
            </w:r>
          </w:p>
        </w:tc>
        <w:tc>
          <w:tcPr>
            <w:tcW w:w="2220" w:type="dxa"/>
          </w:tcPr>
          <w:p w14:paraId="0000052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Кучер Максим Анатольевич (Санкт-Петербург, Россия)</w:t>
            </w:r>
          </w:p>
        </w:tc>
        <w:tc>
          <w:tcPr>
            <w:tcW w:w="3151" w:type="dxa"/>
          </w:tcPr>
          <w:p w14:paraId="0000052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Питание и нутриционная терапия в детской онкологии: что нужно знать реабилитологу?</w:t>
            </w:r>
          </w:p>
        </w:tc>
      </w:tr>
      <w:tr w:rsidR="00477C40" w:rsidRPr="00166CA2" w14:paraId="3EC081A3" w14:textId="77777777">
        <w:trPr>
          <w:trHeight w:val="471"/>
        </w:trPr>
        <w:tc>
          <w:tcPr>
            <w:tcW w:w="1280" w:type="dxa"/>
          </w:tcPr>
          <w:p w14:paraId="0000052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15.45 - 16.00</w:t>
            </w:r>
          </w:p>
        </w:tc>
        <w:tc>
          <w:tcPr>
            <w:tcW w:w="2220" w:type="dxa"/>
          </w:tcPr>
          <w:p w14:paraId="0000052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Шелег Ульяна Александровна</w:t>
            </w:r>
          </w:p>
          <w:p w14:paraId="0000052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(Минск, Республика Беларусь)</w:t>
            </w:r>
          </w:p>
        </w:tc>
        <w:tc>
          <w:tcPr>
            <w:tcW w:w="3151" w:type="dxa"/>
          </w:tcPr>
          <w:p w14:paraId="0000052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Предреабилитация как этап подготовки ребенка раннего возраста к аллогенной трансплантации гемопоэтических стволовых клеток: клинический случай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7A3A30CA" w14:textId="77777777">
        <w:trPr>
          <w:trHeight w:val="471"/>
        </w:trPr>
        <w:tc>
          <w:tcPr>
            <w:tcW w:w="1280" w:type="dxa"/>
          </w:tcPr>
          <w:p w14:paraId="0000053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16.00 - 16.15</w:t>
            </w:r>
          </w:p>
        </w:tc>
        <w:tc>
          <w:tcPr>
            <w:tcW w:w="2220" w:type="dxa"/>
          </w:tcPr>
          <w:p w14:paraId="0000053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Волкова Алиса Георгиевна</w:t>
            </w:r>
          </w:p>
          <w:p w14:paraId="0000053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(Санкт-Петербург,   Россия)</w:t>
            </w:r>
          </w:p>
        </w:tc>
        <w:tc>
          <w:tcPr>
            <w:tcW w:w="3151" w:type="dxa"/>
          </w:tcPr>
          <w:p w14:paraId="0000053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Влияние идеомоторных упражнений на изменение относительной мощности альфа-ритма у пациентов с гемобластозами</w:t>
            </w:r>
          </w:p>
        </w:tc>
      </w:tr>
      <w:tr w:rsidR="00477C40" w:rsidRPr="00166CA2" w14:paraId="256EA8C6" w14:textId="77777777">
        <w:trPr>
          <w:trHeight w:val="471"/>
        </w:trPr>
        <w:tc>
          <w:tcPr>
            <w:tcW w:w="1280" w:type="dxa"/>
          </w:tcPr>
          <w:p w14:paraId="0000053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16.15 - 16.30</w:t>
            </w:r>
          </w:p>
        </w:tc>
        <w:tc>
          <w:tcPr>
            <w:tcW w:w="2220" w:type="dxa"/>
          </w:tcPr>
          <w:p w14:paraId="0000053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Сафронов Алексей Александрович,</w:t>
            </w:r>
          </w:p>
          <w:p w14:paraId="0000053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(Екатеринбург, Россия)</w:t>
            </w:r>
          </w:p>
        </w:tc>
        <w:tc>
          <w:tcPr>
            <w:tcW w:w="3151" w:type="dxa"/>
          </w:tcPr>
          <w:p w14:paraId="0000053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Оценка возможности контроля результатов реабилитации детей с химиоиндуцирован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ной полиневропатией с применением стабилометрии</w:t>
            </w:r>
          </w:p>
        </w:tc>
      </w:tr>
    </w:tbl>
    <w:p w14:paraId="00000538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539" w14:textId="77777777" w:rsidR="00477C40" w:rsidRPr="00166CA2" w:rsidRDefault="00611E18">
      <w:pPr>
        <w:tabs>
          <w:tab w:val="left" w:pos="1495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16.30 – 16.45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53A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b"/>
        <w:tblW w:w="665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214D8348" w14:textId="77777777">
        <w:trPr>
          <w:trHeight w:val="750"/>
        </w:trPr>
        <w:tc>
          <w:tcPr>
            <w:tcW w:w="6651" w:type="dxa"/>
            <w:gridSpan w:val="3"/>
          </w:tcPr>
          <w:p w14:paraId="0000053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16.45 – 18.45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3</w:t>
            </w:r>
          </w:p>
          <w:p w14:paraId="0000053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Хаин Алина Евгеньевна (Москва, Россия)</w:t>
            </w:r>
          </w:p>
          <w:p w14:paraId="0000053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Волкова Алиса Георгиевна (Санкт- Петербург, Россия) </w:t>
            </w:r>
          </w:p>
          <w:p w14:paraId="0000053E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35B22258" w14:textId="77777777">
        <w:trPr>
          <w:trHeight w:val="675"/>
        </w:trPr>
        <w:tc>
          <w:tcPr>
            <w:tcW w:w="1280" w:type="dxa"/>
          </w:tcPr>
          <w:p w14:paraId="0000054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16.45 – 17.00</w:t>
            </w:r>
          </w:p>
        </w:tc>
        <w:tc>
          <w:tcPr>
            <w:tcW w:w="2220" w:type="dxa"/>
          </w:tcPr>
          <w:p w14:paraId="0000054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Овсепян Ануш Константиновна(Москва, Россия)</w:t>
            </w:r>
          </w:p>
        </w:tc>
        <w:tc>
          <w:tcPr>
            <w:tcW w:w="3151" w:type="dxa"/>
          </w:tcPr>
          <w:p w14:paraId="0000054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СоКонстантиновна</w:t>
            </w:r>
          </w:p>
          <w:p w14:paraId="0000054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циальная поддержка пациентов: программа «Карьера»</w:t>
            </w:r>
          </w:p>
        </w:tc>
      </w:tr>
      <w:tr w:rsidR="00477C40" w:rsidRPr="00166CA2" w14:paraId="0DDC64DC" w14:textId="77777777">
        <w:trPr>
          <w:trHeight w:val="471"/>
        </w:trPr>
        <w:tc>
          <w:tcPr>
            <w:tcW w:w="1280" w:type="dxa"/>
          </w:tcPr>
          <w:p w14:paraId="0000054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17.00– 17.15</w:t>
            </w:r>
          </w:p>
        </w:tc>
        <w:tc>
          <w:tcPr>
            <w:tcW w:w="2220" w:type="dxa"/>
          </w:tcPr>
          <w:p w14:paraId="0000054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Девятовская Юлия Витальевна</w:t>
            </w:r>
          </w:p>
          <w:p w14:paraId="0000054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54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Программа обучения медицинских сестер с участием равных консультантов: опыт создания и перспективы работы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5B160C0F" w14:textId="77777777">
        <w:trPr>
          <w:trHeight w:val="675"/>
        </w:trPr>
        <w:tc>
          <w:tcPr>
            <w:tcW w:w="1280" w:type="dxa"/>
          </w:tcPr>
          <w:p w14:paraId="0000054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17.15 – 17.30</w:t>
            </w:r>
          </w:p>
        </w:tc>
        <w:tc>
          <w:tcPr>
            <w:tcW w:w="2220" w:type="dxa"/>
          </w:tcPr>
          <w:p w14:paraId="0000054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Синицына Юлия Вячеславовна</w:t>
            </w:r>
          </w:p>
          <w:p w14:paraId="0000054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54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Исследование потребностей и качества жизни молодых взрослых с онкологическими и онкогематологическими заболеваниями</w:t>
            </w:r>
          </w:p>
        </w:tc>
      </w:tr>
      <w:tr w:rsidR="00477C40" w:rsidRPr="00166CA2" w14:paraId="77D987DE" w14:textId="77777777">
        <w:trPr>
          <w:trHeight w:val="675"/>
        </w:trPr>
        <w:tc>
          <w:tcPr>
            <w:tcW w:w="1280" w:type="dxa"/>
          </w:tcPr>
          <w:p w14:paraId="0000054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17.30-17.45</w:t>
            </w:r>
          </w:p>
        </w:tc>
        <w:tc>
          <w:tcPr>
            <w:tcW w:w="2220" w:type="dxa"/>
          </w:tcPr>
          <w:p w14:paraId="0000054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Хаин Алина Евгеньевна</w:t>
            </w:r>
          </w:p>
          <w:p w14:paraId="0000054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55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“Хотели бы вы получить консультацию психолог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а?” Анализ взаимосвязей субъективных трудностей и индивидуальных характеристик детей и родителей с запросом на профессиональную психологическую помощь во время стационарного лечения  онкологического заболевания</w:t>
            </w:r>
          </w:p>
        </w:tc>
      </w:tr>
      <w:tr w:rsidR="00477C40" w:rsidRPr="00166CA2" w14:paraId="6F3E497B" w14:textId="77777777">
        <w:trPr>
          <w:trHeight w:val="645"/>
        </w:trPr>
        <w:tc>
          <w:tcPr>
            <w:tcW w:w="1280" w:type="dxa"/>
          </w:tcPr>
          <w:p w14:paraId="0000055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17.45-18.00</w:t>
            </w:r>
          </w:p>
        </w:tc>
        <w:tc>
          <w:tcPr>
            <w:tcW w:w="2220" w:type="dxa"/>
          </w:tcPr>
          <w:p w14:paraId="0000055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Мишкова Ольга Андреевна</w:t>
            </w:r>
          </w:p>
          <w:p w14:paraId="0000055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(Минск, Республика Беларусь)</w:t>
            </w:r>
          </w:p>
        </w:tc>
        <w:tc>
          <w:tcPr>
            <w:tcW w:w="3151" w:type="dxa"/>
          </w:tcPr>
          <w:p w14:paraId="0000055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Разработка подходов к медицинской профилактике тревожных и адаптационных расстройств у пациентов, проходящих трансплантацию гемопоэтических стволовых клеток</w:t>
            </w:r>
          </w:p>
        </w:tc>
      </w:tr>
      <w:tr w:rsidR="00477C40" w:rsidRPr="00166CA2" w14:paraId="4395DB03" w14:textId="77777777">
        <w:trPr>
          <w:trHeight w:val="471"/>
        </w:trPr>
        <w:tc>
          <w:tcPr>
            <w:tcW w:w="1280" w:type="dxa"/>
          </w:tcPr>
          <w:p w14:paraId="0000055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18.00-18.15</w:t>
            </w:r>
          </w:p>
        </w:tc>
        <w:tc>
          <w:tcPr>
            <w:tcW w:w="2220" w:type="dxa"/>
          </w:tcPr>
          <w:p w14:paraId="0000055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Леонова Екатерина Сергеевна</w:t>
            </w:r>
          </w:p>
          <w:p w14:paraId="0000055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(Москва, Россия)</w:t>
            </w:r>
          </w:p>
        </w:tc>
        <w:tc>
          <w:tcPr>
            <w:tcW w:w="3151" w:type="dxa"/>
          </w:tcPr>
          <w:p w14:paraId="0000055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Структурно-функциональные характеристики семейной системы и стресс родителей в семьях с детской онкологией на этапах лечения и ремиссии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66FFC825" w14:textId="77777777">
        <w:trPr>
          <w:trHeight w:val="471"/>
        </w:trPr>
        <w:tc>
          <w:tcPr>
            <w:tcW w:w="1280" w:type="dxa"/>
          </w:tcPr>
          <w:p w14:paraId="0000055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18.15-18.30</w:t>
            </w:r>
          </w:p>
        </w:tc>
        <w:tc>
          <w:tcPr>
            <w:tcW w:w="2220" w:type="dxa"/>
          </w:tcPr>
          <w:p w14:paraId="0000055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Путинцева Анастасия Георгиевна, (Санкт-Петербург, Россия)</w:t>
            </w:r>
          </w:p>
        </w:tc>
        <w:tc>
          <w:tcPr>
            <w:tcW w:w="3151" w:type="dxa"/>
          </w:tcPr>
          <w:p w14:paraId="0000055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Когнитивные нарушения у пациентов с гемобластозами в отдаленный период после трансплантации костного мозга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7DAE2D45" w14:textId="77777777">
        <w:trPr>
          <w:trHeight w:val="471"/>
        </w:trPr>
        <w:tc>
          <w:tcPr>
            <w:tcW w:w="1280" w:type="dxa"/>
          </w:tcPr>
          <w:p w14:paraId="0000055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18.30-18.45</w:t>
            </w:r>
          </w:p>
        </w:tc>
        <w:tc>
          <w:tcPr>
            <w:tcW w:w="2220" w:type="dxa"/>
          </w:tcPr>
          <w:p w14:paraId="0000055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51" w:type="dxa"/>
          </w:tcPr>
          <w:p w14:paraId="0000055E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55F" w14:textId="77777777" w:rsidR="00477C40" w:rsidRPr="00166CA2" w:rsidRDefault="00611E18">
      <w:pPr>
        <w:tabs>
          <w:tab w:val="left" w:pos="509"/>
        </w:tabs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sz w:val="18"/>
          <w:szCs w:val="18"/>
        </w:rPr>
        <w:t xml:space="preserve"> </w:t>
      </w:r>
      <w:r w:rsidRPr="00166CA2">
        <w:br w:type="page"/>
      </w:r>
    </w:p>
    <w:p w14:paraId="00000560" w14:textId="77777777" w:rsidR="00477C40" w:rsidRPr="00166CA2" w:rsidRDefault="00611E18">
      <w:pPr>
        <w:tabs>
          <w:tab w:val="left" w:pos="509"/>
        </w:tabs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sz w:val="18"/>
          <w:szCs w:val="18"/>
        </w:rPr>
        <w:lastRenderedPageBreak/>
        <w:t>19 сентября 2026, суббота</w:t>
      </w:r>
    </w:p>
    <w:p w14:paraId="00000561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c"/>
        <w:tblW w:w="665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220"/>
        <w:gridCol w:w="3151"/>
      </w:tblGrid>
      <w:tr w:rsidR="00477C40" w:rsidRPr="00166CA2" w14:paraId="1E0BBD9C" w14:textId="77777777">
        <w:trPr>
          <w:trHeight w:val="645"/>
        </w:trPr>
        <w:tc>
          <w:tcPr>
            <w:tcW w:w="6651" w:type="dxa"/>
            <w:gridSpan w:val="3"/>
          </w:tcPr>
          <w:p w14:paraId="0000056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08.00 – 08.30 Завтрак с экспертом </w:t>
            </w:r>
          </w:p>
          <w:p w14:paraId="0000056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>ООО “Джонсон и Джонсон”</w:t>
            </w:r>
          </w:p>
          <w:p w14:paraId="0000056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Зал Выборг (вместимость - 70)</w:t>
            </w:r>
          </w:p>
          <w:p w14:paraId="0000056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Клинические стратегии и выбор терапии для кандидатов на трансплантацию с ММ и МКЛ</w:t>
            </w:r>
            <w:r w:rsidRPr="00166CA2">
              <w:rPr>
                <w:rFonts w:ascii="Calibri" w:eastAsia="Calibri" w:hAnsi="Calibri" w:cs="Calibri"/>
                <w:color w:val="004680"/>
                <w:sz w:val="18"/>
                <w:szCs w:val="18"/>
                <w:lang w:val="ru-RU"/>
              </w:rPr>
              <w:t xml:space="preserve"> </w:t>
            </w:r>
          </w:p>
          <w:p w14:paraId="0000056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Председатель: Кулагин Александр Дмитриевич, Санкт-Петербург</w:t>
            </w:r>
          </w:p>
          <w:p w14:paraId="0000056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Доклад при поддержке ООО «Джонсон и Джонсон», не начисляются баллы НМО</w:t>
            </w:r>
          </w:p>
          <w:p w14:paraId="00000568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Элемент не представлен в Комиссию по оценк</w:t>
            </w: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е учебных мероприятий и материалов НМО</w:t>
            </w:r>
          </w:p>
        </w:tc>
      </w:tr>
      <w:tr w:rsidR="00477C40" w:rsidRPr="00166CA2" w14:paraId="4375C1CB" w14:textId="77777777">
        <w:trPr>
          <w:trHeight w:val="471"/>
        </w:trPr>
        <w:tc>
          <w:tcPr>
            <w:tcW w:w="1280" w:type="dxa"/>
          </w:tcPr>
          <w:p w14:paraId="0000056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08.00 – 08.15</w:t>
            </w:r>
          </w:p>
        </w:tc>
        <w:tc>
          <w:tcPr>
            <w:tcW w:w="2220" w:type="dxa"/>
          </w:tcPr>
          <w:p w14:paraId="0000056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Семочкин Сергей Вячеславович (Москва, Россия)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3151" w:type="dxa"/>
          </w:tcPr>
          <w:p w14:paraId="0000056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Современные подходы к терапии у пациентов с впервые диагностированной множественной миеломой -кандидатов на ауто-ТГСК.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Роль и значение достижения МОБ-негат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ивности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</w:tr>
      <w:tr w:rsidR="00477C40" w:rsidRPr="00166CA2" w14:paraId="17986476" w14:textId="77777777">
        <w:trPr>
          <w:trHeight w:val="422"/>
        </w:trPr>
        <w:tc>
          <w:tcPr>
            <w:tcW w:w="1280" w:type="dxa"/>
          </w:tcPr>
          <w:p w14:paraId="0000056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08.15 – 08.30</w:t>
            </w:r>
          </w:p>
        </w:tc>
        <w:tc>
          <w:tcPr>
            <w:tcW w:w="2220" w:type="dxa"/>
          </w:tcPr>
          <w:p w14:paraId="0000056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Михайлова Наталия Борисовна (Санкт-Петербург, Россия)</w:t>
            </w:r>
          </w:p>
        </w:tc>
        <w:tc>
          <w:tcPr>
            <w:tcW w:w="3151" w:type="dxa"/>
          </w:tcPr>
          <w:p w14:paraId="0000057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TRIANGLE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: новая тактика лечения мантийноклеточной лимфомы в первой линии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</w:tbl>
    <w:p w14:paraId="00000571" w14:textId="77777777" w:rsidR="00477C40" w:rsidRPr="00166CA2" w:rsidRDefault="00477C40">
      <w:pPr>
        <w:ind w:left="85" w:right="85"/>
        <w:rPr>
          <w:rFonts w:ascii="Calibri" w:eastAsia="Calibri" w:hAnsi="Calibri" w:cs="Calibri"/>
          <w:color w:val="004680"/>
          <w:sz w:val="18"/>
          <w:szCs w:val="18"/>
          <w:lang w:val="ru-RU"/>
        </w:rPr>
      </w:pPr>
    </w:p>
    <w:p w14:paraId="00000572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lang w:val="ru-RU"/>
        </w:rPr>
        <w:br w:type="page"/>
      </w:r>
    </w:p>
    <w:p w14:paraId="00000573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sz w:val="18"/>
          <w:szCs w:val="18"/>
          <w:lang w:val="ru-RU"/>
        </w:rPr>
        <w:lastRenderedPageBreak/>
        <w:t>СИМПОЗИУМ «ТРАНСПЛАНТАЦИЯ ГЕМОПОЭТИЧЕСКИХ СТВОЛОВЫХ КЛЕТОК. ГЕННАЯ И КЛЕТОЧНАЯ ТЕРАПИЯ»</w:t>
      </w:r>
    </w:p>
    <w:p w14:paraId="00000574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sz w:val="18"/>
          <w:szCs w:val="18"/>
          <w:lang w:val="ru-RU"/>
        </w:rPr>
        <w:t>Зал Санкт-Петербург (вместимость - 200)</w:t>
      </w:r>
    </w:p>
    <w:tbl>
      <w:tblPr>
        <w:tblStyle w:val="affd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477C40" w:rsidRPr="00166CA2" w14:paraId="4C52C2EE" w14:textId="77777777">
        <w:trPr>
          <w:trHeight w:val="900"/>
        </w:trPr>
        <w:tc>
          <w:tcPr>
            <w:tcW w:w="6651" w:type="dxa"/>
            <w:gridSpan w:val="3"/>
          </w:tcPr>
          <w:p w14:paraId="0000057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5. Лимфопролиферативные заболевания </w:t>
            </w:r>
          </w:p>
          <w:p w14:paraId="0000057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</w:p>
          <w:p w14:paraId="0000057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Саржевский Владислав Олегович (Москва, Россия), Михайлова Наталия Борисовна (Санкт-Петербург, Россия)</w:t>
            </w:r>
          </w:p>
        </w:tc>
      </w:tr>
      <w:tr w:rsidR="00477C40" w:rsidRPr="00166CA2" w14:paraId="1E0D09EB" w14:textId="77777777">
        <w:trPr>
          <w:trHeight w:val="495"/>
        </w:trPr>
        <w:tc>
          <w:tcPr>
            <w:tcW w:w="1280" w:type="dxa"/>
          </w:tcPr>
          <w:p w14:paraId="0000057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09.00 – 09.15</w:t>
            </w:r>
          </w:p>
        </w:tc>
        <w:tc>
          <w:tcPr>
            <w:tcW w:w="2193" w:type="dxa"/>
          </w:tcPr>
          <w:p w14:paraId="0000057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Шумилов Евгений (Мюнстер, Германия) </w:t>
            </w:r>
          </w:p>
        </w:tc>
        <w:tc>
          <w:tcPr>
            <w:tcW w:w="3178" w:type="dxa"/>
          </w:tcPr>
          <w:p w14:paraId="0000057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Современное лечение Т-клеточных лимфом: все (трансплантация стволовых клеток) или ничего?</w:t>
            </w:r>
          </w:p>
        </w:tc>
      </w:tr>
      <w:tr w:rsidR="00477C40" w:rsidRPr="00166CA2" w14:paraId="75422D99" w14:textId="77777777">
        <w:trPr>
          <w:trHeight w:val="225"/>
        </w:trPr>
        <w:tc>
          <w:tcPr>
            <w:tcW w:w="1280" w:type="dxa"/>
          </w:tcPr>
          <w:p w14:paraId="0000057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09.15-09.20</w:t>
            </w:r>
          </w:p>
        </w:tc>
        <w:tc>
          <w:tcPr>
            <w:tcW w:w="2193" w:type="dxa"/>
          </w:tcPr>
          <w:p w14:paraId="0000057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7F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06DC2D63" w14:textId="77777777">
        <w:trPr>
          <w:trHeight w:val="495"/>
        </w:trPr>
        <w:tc>
          <w:tcPr>
            <w:tcW w:w="1280" w:type="dxa"/>
          </w:tcPr>
          <w:p w14:paraId="0000058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09.20 – 09.35</w:t>
            </w:r>
          </w:p>
        </w:tc>
        <w:tc>
          <w:tcPr>
            <w:tcW w:w="2193" w:type="dxa"/>
          </w:tcPr>
          <w:p w14:paraId="0000058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Федорова Людмила Валерьевна (Санкт-Петербург, Россия) </w:t>
            </w:r>
          </w:p>
        </w:tc>
        <w:tc>
          <w:tcPr>
            <w:tcW w:w="3178" w:type="dxa"/>
          </w:tcPr>
          <w:p w14:paraId="0000058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Агрессивные В-клеточные лимфомы. Иммуно- и клеточная терапия</w:t>
            </w:r>
          </w:p>
          <w:p w14:paraId="00000583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</w:p>
        </w:tc>
      </w:tr>
      <w:tr w:rsidR="00477C40" w:rsidRPr="00166CA2" w14:paraId="47C5EA88" w14:textId="77777777">
        <w:trPr>
          <w:trHeight w:val="270"/>
        </w:trPr>
        <w:tc>
          <w:tcPr>
            <w:tcW w:w="1280" w:type="dxa"/>
          </w:tcPr>
          <w:p w14:paraId="0000058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09.35-09.40</w:t>
            </w:r>
          </w:p>
        </w:tc>
        <w:tc>
          <w:tcPr>
            <w:tcW w:w="2193" w:type="dxa"/>
          </w:tcPr>
          <w:p w14:paraId="0000058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86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0EC34CC2" w14:textId="77777777">
        <w:trPr>
          <w:trHeight w:val="450"/>
        </w:trPr>
        <w:tc>
          <w:tcPr>
            <w:tcW w:w="1280" w:type="dxa"/>
          </w:tcPr>
          <w:p w14:paraId="0000058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09.40 – 09.55</w:t>
            </w:r>
          </w:p>
        </w:tc>
        <w:tc>
          <w:tcPr>
            <w:tcW w:w="2193" w:type="dxa"/>
          </w:tcPr>
          <w:p w14:paraId="0000058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Саржевский Владислав Олегович (Москва, Россия) </w:t>
            </w:r>
          </w:p>
        </w:tc>
        <w:tc>
          <w:tcPr>
            <w:tcW w:w="3178" w:type="dxa"/>
          </w:tcPr>
          <w:p w14:paraId="0000058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АутоТГСК при лимфоме Ходжкина: идеальная и реальная клиническая практика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756470C9" w14:textId="77777777">
        <w:trPr>
          <w:trHeight w:val="105"/>
        </w:trPr>
        <w:tc>
          <w:tcPr>
            <w:tcW w:w="1280" w:type="dxa"/>
          </w:tcPr>
          <w:p w14:paraId="0000058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09.55-10.00</w:t>
            </w:r>
          </w:p>
        </w:tc>
        <w:tc>
          <w:tcPr>
            <w:tcW w:w="2193" w:type="dxa"/>
          </w:tcPr>
          <w:p w14:paraId="0000058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8C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2947C5B5" w14:textId="77777777">
        <w:trPr>
          <w:trHeight w:val="929"/>
        </w:trPr>
        <w:tc>
          <w:tcPr>
            <w:tcW w:w="1280" w:type="dxa"/>
          </w:tcPr>
          <w:p w14:paraId="0000058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10.00. – 10.15</w:t>
            </w:r>
          </w:p>
        </w:tc>
        <w:tc>
          <w:tcPr>
            <w:tcW w:w="2193" w:type="dxa"/>
          </w:tcPr>
          <w:p w14:paraId="0000058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Горенкова Лилия Гамилевна (Москва, Россия) </w:t>
            </w:r>
          </w:p>
        </w:tc>
        <w:tc>
          <w:tcPr>
            <w:tcW w:w="3178" w:type="dxa"/>
          </w:tcPr>
          <w:p w14:paraId="0000058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222222"/>
                <w:sz w:val="18"/>
                <w:szCs w:val="18"/>
                <w:lang w:val="ru-RU"/>
              </w:rPr>
              <w:t>Спецификация трансплантации аллогенных гемопоэтических стволовых клеток крови при кожных Т-клеточных лимфомах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41787FCE" w14:textId="77777777">
        <w:trPr>
          <w:trHeight w:val="75"/>
        </w:trPr>
        <w:tc>
          <w:tcPr>
            <w:tcW w:w="1280" w:type="dxa"/>
          </w:tcPr>
          <w:p w14:paraId="0000059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10.15-10.20</w:t>
            </w:r>
          </w:p>
        </w:tc>
        <w:tc>
          <w:tcPr>
            <w:tcW w:w="2193" w:type="dxa"/>
          </w:tcPr>
          <w:p w14:paraId="0000059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92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46CBCD83" w14:textId="77777777">
        <w:trPr>
          <w:trHeight w:val="495"/>
        </w:trPr>
        <w:tc>
          <w:tcPr>
            <w:tcW w:w="1280" w:type="dxa"/>
          </w:tcPr>
          <w:p w14:paraId="0000059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10.20 – 10.35</w:t>
            </w:r>
          </w:p>
        </w:tc>
        <w:tc>
          <w:tcPr>
            <w:tcW w:w="2193" w:type="dxa"/>
          </w:tcPr>
          <w:p w14:paraId="0000059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Катин Николай Александрович (Витебск, Республика Беларусь) </w:t>
            </w:r>
          </w:p>
        </w:tc>
        <w:tc>
          <w:tcPr>
            <w:tcW w:w="3178" w:type="dxa"/>
          </w:tcPr>
          <w:p w14:paraId="0000059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FF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СА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клеточная терапия  ХЛЛ: от монотерапии к синергическим комбинациям</w:t>
            </w:r>
          </w:p>
        </w:tc>
      </w:tr>
      <w:tr w:rsidR="00477C40" w:rsidRPr="00166CA2" w14:paraId="139805F7" w14:textId="77777777">
        <w:trPr>
          <w:trHeight w:val="45"/>
        </w:trPr>
        <w:tc>
          <w:tcPr>
            <w:tcW w:w="1280" w:type="dxa"/>
          </w:tcPr>
          <w:p w14:paraId="0000059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10.35 – 10.40</w:t>
            </w:r>
          </w:p>
        </w:tc>
        <w:tc>
          <w:tcPr>
            <w:tcW w:w="2193" w:type="dxa"/>
          </w:tcPr>
          <w:p w14:paraId="0000059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98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477C40" w:rsidRPr="00166CA2" w14:paraId="4A29935F" w14:textId="77777777">
        <w:trPr>
          <w:trHeight w:val="1106"/>
        </w:trPr>
        <w:tc>
          <w:tcPr>
            <w:tcW w:w="1280" w:type="dxa"/>
          </w:tcPr>
          <w:p w14:paraId="0000059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10.40 – 10.47</w:t>
            </w:r>
          </w:p>
        </w:tc>
        <w:tc>
          <w:tcPr>
            <w:tcW w:w="2193" w:type="dxa"/>
          </w:tcPr>
          <w:p w14:paraId="0000059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Маркелов Владислав Витальевич (Санкт-Петербур, Россия)</w:t>
            </w:r>
          </w:p>
        </w:tc>
        <w:tc>
          <w:tcPr>
            <w:tcW w:w="3178" w:type="dxa"/>
          </w:tcPr>
          <w:p w14:paraId="0000059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Первая линия терапии первичной лимфомы центральной нервной системы: обновлённые результаты многоцентрового ретроспективного исследования (лучший абстракт)</w:t>
            </w:r>
          </w:p>
        </w:tc>
      </w:tr>
      <w:tr w:rsidR="00477C40" w:rsidRPr="00166CA2" w14:paraId="380777A8" w14:textId="77777777">
        <w:trPr>
          <w:trHeight w:val="60"/>
        </w:trPr>
        <w:tc>
          <w:tcPr>
            <w:tcW w:w="1280" w:type="dxa"/>
          </w:tcPr>
          <w:p w14:paraId="0000059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10.47 – 10.50</w:t>
            </w:r>
          </w:p>
        </w:tc>
        <w:tc>
          <w:tcPr>
            <w:tcW w:w="2193" w:type="dxa"/>
          </w:tcPr>
          <w:p w14:paraId="0000059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9E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11864133" w14:textId="77777777">
        <w:trPr>
          <w:trHeight w:val="330"/>
        </w:trPr>
        <w:tc>
          <w:tcPr>
            <w:tcW w:w="1280" w:type="dxa"/>
          </w:tcPr>
          <w:p w14:paraId="0000059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10:50-10:57</w:t>
            </w:r>
          </w:p>
        </w:tc>
        <w:tc>
          <w:tcPr>
            <w:tcW w:w="2193" w:type="dxa"/>
          </w:tcPr>
          <w:p w14:paraId="000005A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Журавлева Юлия Андреевна (Москва, Россия)</w:t>
            </w:r>
          </w:p>
        </w:tc>
        <w:tc>
          <w:tcPr>
            <w:tcW w:w="3178" w:type="dxa"/>
          </w:tcPr>
          <w:p w14:paraId="000005A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Первый опыт молекулярно-адаптированной терапии первой линии мантийноклеточной лимфомы  (лучший абстракт)</w:t>
            </w:r>
          </w:p>
        </w:tc>
      </w:tr>
      <w:tr w:rsidR="00477C40" w:rsidRPr="00166CA2" w14:paraId="667FFAD8" w14:textId="77777777">
        <w:trPr>
          <w:trHeight w:val="105"/>
        </w:trPr>
        <w:tc>
          <w:tcPr>
            <w:tcW w:w="1280" w:type="dxa"/>
          </w:tcPr>
          <w:p w14:paraId="000005A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10:57-11:00</w:t>
            </w:r>
          </w:p>
        </w:tc>
        <w:tc>
          <w:tcPr>
            <w:tcW w:w="2193" w:type="dxa"/>
          </w:tcPr>
          <w:p w14:paraId="000005A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A4" w14:textId="77777777" w:rsidR="00477C40" w:rsidRPr="00166CA2" w:rsidRDefault="00477C40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5A5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A6" w14:textId="77777777" w:rsidR="00477C40" w:rsidRPr="00166CA2" w:rsidRDefault="00611E18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11.00 – 11.20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5A7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p w14:paraId="000005A8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e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477C40" w:rsidRPr="00166CA2" w14:paraId="56C72EF2" w14:textId="77777777">
        <w:trPr>
          <w:trHeight w:val="885"/>
          <w:tblHeader/>
        </w:trPr>
        <w:tc>
          <w:tcPr>
            <w:tcW w:w="6651" w:type="dxa"/>
            <w:gridSpan w:val="3"/>
          </w:tcPr>
          <w:p w14:paraId="000005A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lastRenderedPageBreak/>
              <w:t>СЕССИЯ 6. Незлокачественные заболевания</w:t>
            </w:r>
          </w:p>
          <w:p w14:paraId="000005A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Председатели: Новичкова Галина Анатольевна (Москва, Россия)</w:t>
            </w:r>
          </w:p>
          <w:p w14:paraId="000005A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Кулагин Александр Дмитриевич (Санкт-Петербург, Россия)</w:t>
            </w:r>
          </w:p>
        </w:tc>
      </w:tr>
      <w:tr w:rsidR="00477C40" w:rsidRPr="00166CA2" w14:paraId="3260EB22" w14:textId="77777777">
        <w:trPr>
          <w:trHeight w:val="555"/>
          <w:tblHeader/>
        </w:trPr>
        <w:tc>
          <w:tcPr>
            <w:tcW w:w="1280" w:type="dxa"/>
          </w:tcPr>
          <w:p w14:paraId="000005A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11.20 – 11.35</w:t>
            </w:r>
          </w:p>
        </w:tc>
        <w:tc>
          <w:tcPr>
            <w:tcW w:w="2193" w:type="dxa"/>
          </w:tcPr>
          <w:p w14:paraId="000005A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Новичкова Галина Анатольевна (Москва, Россия)</w:t>
            </w:r>
          </w:p>
        </w:tc>
        <w:tc>
          <w:tcPr>
            <w:tcW w:w="3178" w:type="dxa"/>
          </w:tcPr>
          <w:p w14:paraId="000005B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Редкие цитопении у детей с синдромами предрасположенности к МДС/ОМЛ</w:t>
            </w:r>
          </w:p>
        </w:tc>
      </w:tr>
      <w:tr w:rsidR="00477C40" w:rsidRPr="00166CA2" w14:paraId="4B293C6F" w14:textId="77777777">
        <w:trPr>
          <w:trHeight w:val="201"/>
        </w:trPr>
        <w:tc>
          <w:tcPr>
            <w:tcW w:w="1280" w:type="dxa"/>
          </w:tcPr>
          <w:p w14:paraId="000005B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11.35 – 11.40</w:t>
            </w:r>
          </w:p>
        </w:tc>
        <w:tc>
          <w:tcPr>
            <w:tcW w:w="2193" w:type="dxa"/>
          </w:tcPr>
          <w:p w14:paraId="000005B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B3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08005A4D" w14:textId="77777777">
        <w:trPr>
          <w:trHeight w:val="699"/>
        </w:trPr>
        <w:tc>
          <w:tcPr>
            <w:tcW w:w="1280" w:type="dxa"/>
          </w:tcPr>
          <w:p w14:paraId="000005B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11.40 – 11.55</w:t>
            </w:r>
          </w:p>
        </w:tc>
        <w:tc>
          <w:tcPr>
            <w:tcW w:w="2193" w:type="dxa"/>
          </w:tcPr>
          <w:p w14:paraId="000005B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Фидарова Залина Теймуразовна (Москва, Россия)</w:t>
            </w:r>
          </w:p>
        </w:tc>
        <w:tc>
          <w:tcPr>
            <w:tcW w:w="3178" w:type="dxa"/>
          </w:tcPr>
          <w:p w14:paraId="000005B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Матрица принятия решений при тяжелой апластической анемии</w:t>
            </w:r>
          </w:p>
        </w:tc>
      </w:tr>
      <w:tr w:rsidR="00477C40" w:rsidRPr="00166CA2" w14:paraId="1094E5A3" w14:textId="77777777">
        <w:trPr>
          <w:trHeight w:val="225"/>
        </w:trPr>
        <w:tc>
          <w:tcPr>
            <w:tcW w:w="1280" w:type="dxa"/>
          </w:tcPr>
          <w:p w14:paraId="000005B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11.55 – 12.00</w:t>
            </w:r>
          </w:p>
        </w:tc>
        <w:tc>
          <w:tcPr>
            <w:tcW w:w="2193" w:type="dxa"/>
          </w:tcPr>
          <w:p w14:paraId="000005B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B9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3B3A5164" w14:textId="77777777">
        <w:trPr>
          <w:trHeight w:val="699"/>
        </w:trPr>
        <w:tc>
          <w:tcPr>
            <w:tcW w:w="1280" w:type="dxa"/>
          </w:tcPr>
          <w:p w14:paraId="000005B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12.00  – 12.15 </w:t>
            </w:r>
          </w:p>
        </w:tc>
        <w:tc>
          <w:tcPr>
            <w:tcW w:w="2193" w:type="dxa"/>
          </w:tcPr>
          <w:p w14:paraId="000005B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178" w:type="dxa"/>
          </w:tcPr>
          <w:p w14:paraId="000005B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Врожденные синдромы костномозговой недостаточности у детей: от расширения показаний к персонифицированным протоколам ТГСК</w:t>
            </w:r>
          </w:p>
        </w:tc>
      </w:tr>
      <w:tr w:rsidR="00477C40" w:rsidRPr="00166CA2" w14:paraId="4751457D" w14:textId="77777777">
        <w:trPr>
          <w:trHeight w:val="233"/>
        </w:trPr>
        <w:tc>
          <w:tcPr>
            <w:tcW w:w="1280" w:type="dxa"/>
          </w:tcPr>
          <w:p w14:paraId="000005B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12.15 – 12.20</w:t>
            </w:r>
          </w:p>
        </w:tc>
        <w:tc>
          <w:tcPr>
            <w:tcW w:w="2193" w:type="dxa"/>
          </w:tcPr>
          <w:p w14:paraId="000005B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BF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13E3B649" w14:textId="77777777">
        <w:trPr>
          <w:trHeight w:val="699"/>
        </w:trPr>
        <w:tc>
          <w:tcPr>
            <w:tcW w:w="1280" w:type="dxa"/>
          </w:tcPr>
          <w:p w14:paraId="000005C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12.20 – 12.35</w:t>
            </w:r>
          </w:p>
        </w:tc>
        <w:tc>
          <w:tcPr>
            <w:tcW w:w="2193" w:type="dxa"/>
          </w:tcPr>
          <w:p w14:paraId="000005C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Шашелева Дарья Алексеевна (Москва, Россия)</w:t>
            </w:r>
          </w:p>
        </w:tc>
        <w:tc>
          <w:tcPr>
            <w:tcW w:w="3178" w:type="dxa"/>
          </w:tcPr>
          <w:p w14:paraId="000005C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TCRαβ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-деплеция и посттрансплантационный циклофосфамид при неродственной ТГСК у детей и молодых взрослых с тяжелой апластической анемией: сравнительный анализ</w:t>
            </w:r>
          </w:p>
        </w:tc>
      </w:tr>
      <w:tr w:rsidR="00477C40" w:rsidRPr="00166CA2" w14:paraId="21D4DB40" w14:textId="77777777">
        <w:trPr>
          <w:trHeight w:val="165"/>
        </w:trPr>
        <w:tc>
          <w:tcPr>
            <w:tcW w:w="1280" w:type="dxa"/>
          </w:tcPr>
          <w:p w14:paraId="000005C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12.35-12.40</w:t>
            </w:r>
          </w:p>
        </w:tc>
        <w:tc>
          <w:tcPr>
            <w:tcW w:w="2193" w:type="dxa"/>
          </w:tcPr>
          <w:p w14:paraId="000005C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C5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477C40" w:rsidRPr="00166CA2" w14:paraId="7DEBD9B9" w14:textId="77777777">
        <w:trPr>
          <w:trHeight w:val="699"/>
        </w:trPr>
        <w:tc>
          <w:tcPr>
            <w:tcW w:w="1280" w:type="dxa"/>
          </w:tcPr>
          <w:p w14:paraId="000005C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12.40-12.55</w:t>
            </w:r>
          </w:p>
        </w:tc>
        <w:tc>
          <w:tcPr>
            <w:tcW w:w="2193" w:type="dxa"/>
          </w:tcPr>
          <w:p w14:paraId="000005C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Полушин Алексей Юрьевич (Санкт-Петербург, Россия)</w:t>
            </w:r>
          </w:p>
        </w:tc>
        <w:tc>
          <w:tcPr>
            <w:tcW w:w="3178" w:type="dxa"/>
          </w:tcPr>
          <w:p w14:paraId="000005C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Аутологичная трансплантация ГСК при рассеянном склерозе: фокус на отдаленных результатах</w:t>
            </w:r>
          </w:p>
        </w:tc>
      </w:tr>
      <w:tr w:rsidR="00477C40" w:rsidRPr="00166CA2" w14:paraId="5C0C863E" w14:textId="77777777">
        <w:trPr>
          <w:trHeight w:val="182"/>
        </w:trPr>
        <w:tc>
          <w:tcPr>
            <w:tcW w:w="1280" w:type="dxa"/>
          </w:tcPr>
          <w:p w14:paraId="000005C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12.55 – 13.00</w:t>
            </w:r>
          </w:p>
        </w:tc>
        <w:tc>
          <w:tcPr>
            <w:tcW w:w="2193" w:type="dxa"/>
          </w:tcPr>
          <w:p w14:paraId="000005C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  <w:tc>
          <w:tcPr>
            <w:tcW w:w="3178" w:type="dxa"/>
          </w:tcPr>
          <w:p w14:paraId="000005CB" w14:textId="77777777" w:rsidR="00477C40" w:rsidRPr="00166CA2" w:rsidRDefault="00477C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</w:tbl>
    <w:p w14:paraId="000005CC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5CD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CE" w14:textId="77777777" w:rsidR="00477C40" w:rsidRPr="00166CA2" w:rsidRDefault="00611E18">
      <w:pPr>
        <w:tabs>
          <w:tab w:val="left" w:pos="1494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13.00 – 14.00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обед</w:t>
      </w:r>
    </w:p>
    <w:p w14:paraId="000005CF" w14:textId="77777777" w:rsidR="00477C40" w:rsidRPr="00166CA2" w:rsidRDefault="00477C40">
      <w:pPr>
        <w:tabs>
          <w:tab w:val="left" w:pos="1494"/>
        </w:tabs>
        <w:ind w:left="85" w:right="85"/>
        <w:rPr>
          <w:rFonts w:ascii="Calibri" w:eastAsia="Calibri" w:hAnsi="Calibri" w:cs="Calibri"/>
          <w:b/>
          <w:bCs/>
          <w:color w:val="535454"/>
          <w:sz w:val="18"/>
          <w:szCs w:val="18"/>
        </w:rPr>
      </w:pPr>
    </w:p>
    <w:p w14:paraId="000005D0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br w:type="page"/>
      </w:r>
    </w:p>
    <w:p w14:paraId="000005D1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f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"/>
        <w:gridCol w:w="2175"/>
        <w:gridCol w:w="3180"/>
      </w:tblGrid>
      <w:tr w:rsidR="00477C40" w:rsidRPr="00166CA2" w14:paraId="6786D210" w14:textId="77777777">
        <w:trPr>
          <w:trHeight w:val="1162"/>
        </w:trPr>
        <w:tc>
          <w:tcPr>
            <w:tcW w:w="6645" w:type="dxa"/>
            <w:gridSpan w:val="3"/>
          </w:tcPr>
          <w:p w14:paraId="000005D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7.  Дебаты по множественной миеломе</w:t>
            </w:r>
          </w:p>
          <w:p w14:paraId="000005D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Зал Санкт-Петербург</w:t>
            </w:r>
          </w:p>
          <w:p w14:paraId="000005D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(вместимость - 200)</w:t>
            </w:r>
          </w:p>
          <w:p w14:paraId="000005D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Председатели:  Семочкин Сергей Вячеславоыич (Москва, Россия), Пирогова Ольга Владиславовна (Санкт-Петербург, Россия)</w:t>
            </w:r>
          </w:p>
        </w:tc>
      </w:tr>
      <w:tr w:rsidR="00477C40" w:rsidRPr="00166CA2" w14:paraId="3A358BFA" w14:textId="77777777">
        <w:trPr>
          <w:trHeight w:val="465"/>
        </w:trPr>
        <w:tc>
          <w:tcPr>
            <w:tcW w:w="1290" w:type="dxa"/>
          </w:tcPr>
          <w:p w14:paraId="000005D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14.00 – 14.45</w:t>
            </w:r>
          </w:p>
        </w:tc>
        <w:tc>
          <w:tcPr>
            <w:tcW w:w="5355" w:type="dxa"/>
            <w:gridSpan w:val="2"/>
          </w:tcPr>
          <w:p w14:paraId="000005D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Монотерапия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versus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комбинация после ауто-ТГСК: стратегия поддерживающего лечения</w:t>
            </w:r>
          </w:p>
        </w:tc>
      </w:tr>
      <w:tr w:rsidR="00477C40" w:rsidRPr="00166CA2" w14:paraId="3347B955" w14:textId="77777777">
        <w:trPr>
          <w:trHeight w:val="671"/>
        </w:trPr>
        <w:tc>
          <w:tcPr>
            <w:tcW w:w="1290" w:type="dxa"/>
          </w:tcPr>
          <w:p w14:paraId="000005D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14.05-14.15</w:t>
            </w:r>
          </w:p>
        </w:tc>
        <w:tc>
          <w:tcPr>
            <w:tcW w:w="2175" w:type="dxa"/>
          </w:tcPr>
          <w:p w14:paraId="000005D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Кудяшева Ольга Викентьевна (Санкт-Петербург, Россия)</w:t>
            </w:r>
          </w:p>
        </w:tc>
        <w:tc>
          <w:tcPr>
            <w:tcW w:w="3180" w:type="dxa"/>
          </w:tcPr>
          <w:p w14:paraId="000005D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За монотерапию: «Меньше — значит безопаснее?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Аргументы в пользу монотерапии»</w:t>
            </w:r>
          </w:p>
        </w:tc>
      </w:tr>
      <w:tr w:rsidR="00477C40" w:rsidRPr="00166CA2" w14:paraId="619DBE9B" w14:textId="77777777">
        <w:trPr>
          <w:trHeight w:val="666"/>
        </w:trPr>
        <w:tc>
          <w:tcPr>
            <w:tcW w:w="1290" w:type="dxa"/>
          </w:tcPr>
          <w:p w14:paraId="000005D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14.15-14.25</w:t>
            </w:r>
          </w:p>
        </w:tc>
        <w:tc>
          <w:tcPr>
            <w:tcW w:w="2175" w:type="dxa"/>
          </w:tcPr>
          <w:p w14:paraId="000005D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Гарифуллин Андрей Дамирович (Санкт-Петербург, Россия)</w:t>
            </w:r>
          </w:p>
        </w:tc>
        <w:tc>
          <w:tcPr>
            <w:tcW w:w="3180" w:type="dxa"/>
          </w:tcPr>
          <w:p w14:paraId="000005E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За комбинацию: «Больше — значит эффективнее?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Аргументы в пользу комбинации»</w:t>
            </w:r>
          </w:p>
        </w:tc>
      </w:tr>
      <w:tr w:rsidR="00477C40" w:rsidRPr="00166CA2" w14:paraId="7BA61A25" w14:textId="77777777">
        <w:trPr>
          <w:trHeight w:val="195"/>
        </w:trPr>
        <w:tc>
          <w:tcPr>
            <w:tcW w:w="1290" w:type="dxa"/>
          </w:tcPr>
          <w:p w14:paraId="000005E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14.25-14.45</w:t>
            </w:r>
          </w:p>
        </w:tc>
        <w:tc>
          <w:tcPr>
            <w:tcW w:w="5355" w:type="dxa"/>
            <w:gridSpan w:val="2"/>
          </w:tcPr>
          <w:p w14:paraId="000005E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Вопросы, обсуждение </w:t>
            </w:r>
          </w:p>
        </w:tc>
      </w:tr>
      <w:tr w:rsidR="00477C40" w:rsidRPr="00166CA2" w14:paraId="2E45F57A" w14:textId="77777777">
        <w:trPr>
          <w:trHeight w:val="303"/>
        </w:trPr>
        <w:tc>
          <w:tcPr>
            <w:tcW w:w="1290" w:type="dxa"/>
          </w:tcPr>
          <w:p w14:paraId="000005E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14.45 – 15.30</w:t>
            </w:r>
          </w:p>
        </w:tc>
        <w:tc>
          <w:tcPr>
            <w:tcW w:w="5355" w:type="dxa"/>
            <w:gridSpan w:val="2"/>
          </w:tcPr>
          <w:p w14:paraId="000005E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Ауто-ТГСК при множественной миеломе: стандарт будущего или уходящая эпоха?</w:t>
            </w:r>
          </w:p>
        </w:tc>
      </w:tr>
      <w:tr w:rsidR="00477C40" w:rsidRPr="00166CA2" w14:paraId="4CE722DC" w14:textId="77777777">
        <w:trPr>
          <w:trHeight w:val="495"/>
        </w:trPr>
        <w:tc>
          <w:tcPr>
            <w:tcW w:w="1290" w:type="dxa"/>
          </w:tcPr>
          <w:p w14:paraId="000005E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14.45-14.55</w:t>
            </w:r>
          </w:p>
        </w:tc>
        <w:tc>
          <w:tcPr>
            <w:tcW w:w="2175" w:type="dxa"/>
          </w:tcPr>
          <w:p w14:paraId="000005E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Семенова Анастасия Александровна (Москва, Россия)</w:t>
            </w:r>
          </w:p>
        </w:tc>
        <w:tc>
          <w:tcPr>
            <w:tcW w:w="3180" w:type="dxa"/>
          </w:tcPr>
          <w:p w14:paraId="000005E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Ауто-ТГСК сохранит свои позиции: почему трансплантация останется стандартом</w:t>
            </w:r>
          </w:p>
        </w:tc>
      </w:tr>
      <w:tr w:rsidR="00477C40" w:rsidRPr="00166CA2" w14:paraId="5A312E15" w14:textId="77777777">
        <w:trPr>
          <w:trHeight w:val="495"/>
        </w:trPr>
        <w:tc>
          <w:tcPr>
            <w:tcW w:w="1290" w:type="dxa"/>
          </w:tcPr>
          <w:p w14:paraId="000005E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14.55-15.05</w:t>
            </w:r>
          </w:p>
        </w:tc>
        <w:tc>
          <w:tcPr>
            <w:tcW w:w="2175" w:type="dxa"/>
          </w:tcPr>
          <w:p w14:paraId="000005E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Семочкин Сергей Вячеславович (Москва, Россия)</w:t>
            </w:r>
          </w:p>
        </w:tc>
        <w:tc>
          <w:tcPr>
            <w:tcW w:w="3180" w:type="dxa"/>
          </w:tcPr>
          <w:p w14:paraId="000005E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Будущее за иммунотерапией: почему ауто-ТГСК утратит ведущую роль</w:t>
            </w:r>
          </w:p>
        </w:tc>
      </w:tr>
      <w:tr w:rsidR="00477C40" w:rsidRPr="00166CA2" w14:paraId="2BC1C581" w14:textId="77777777">
        <w:trPr>
          <w:trHeight w:val="495"/>
        </w:trPr>
        <w:tc>
          <w:tcPr>
            <w:tcW w:w="1290" w:type="dxa"/>
          </w:tcPr>
          <w:p w14:paraId="000005E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15.05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-15.15</w:t>
            </w:r>
          </w:p>
        </w:tc>
        <w:tc>
          <w:tcPr>
            <w:tcW w:w="2175" w:type="dxa"/>
          </w:tcPr>
          <w:p w14:paraId="000005E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Лепик Кирилл Викторович (Санкт-Петербург, Россия)</w:t>
            </w:r>
          </w:p>
        </w:tc>
        <w:tc>
          <w:tcPr>
            <w:tcW w:w="3180" w:type="dxa"/>
          </w:tcPr>
          <w:p w14:paraId="000005E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CAR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вместо ауто-ТГСК: революция уже началась? </w:t>
            </w:r>
          </w:p>
        </w:tc>
      </w:tr>
      <w:tr w:rsidR="00477C40" w:rsidRPr="00166CA2" w14:paraId="43C2B297" w14:textId="77777777">
        <w:trPr>
          <w:trHeight w:val="206"/>
        </w:trPr>
        <w:tc>
          <w:tcPr>
            <w:tcW w:w="1290" w:type="dxa"/>
          </w:tcPr>
          <w:p w14:paraId="000005F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15.15-15.30</w:t>
            </w:r>
          </w:p>
        </w:tc>
        <w:tc>
          <w:tcPr>
            <w:tcW w:w="5355" w:type="dxa"/>
            <w:gridSpan w:val="2"/>
          </w:tcPr>
          <w:p w14:paraId="000005F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 xml:space="preserve">Вопросы, обсуждение </w:t>
            </w:r>
          </w:p>
        </w:tc>
      </w:tr>
    </w:tbl>
    <w:p w14:paraId="000005F3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5F4" w14:textId="77777777" w:rsidR="00477C40" w:rsidRPr="00166CA2" w:rsidRDefault="00611E18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15.30 – 15.50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5F5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f0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2445"/>
        <w:gridCol w:w="2925"/>
      </w:tblGrid>
      <w:tr w:rsidR="00477C40" w:rsidRPr="00166CA2" w14:paraId="1F4A24B2" w14:textId="77777777">
        <w:trPr>
          <w:trHeight w:val="903"/>
        </w:trPr>
        <w:tc>
          <w:tcPr>
            <w:tcW w:w="6645" w:type="dxa"/>
            <w:gridSpan w:val="3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</w:tcPr>
          <w:p w14:paraId="000005F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8. Осложнения ТГСК </w:t>
            </w:r>
          </w:p>
          <w:p w14:paraId="000005F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Зал Санкт-Петербург</w:t>
            </w:r>
          </w:p>
          <w:p w14:paraId="000005F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(вместимость - 200)</w:t>
            </w:r>
          </w:p>
          <w:p w14:paraId="000005F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666666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Дроков Михаил Юрьевич </w:t>
            </w:r>
            <w:r w:rsidRPr="00166CA2">
              <w:rPr>
                <w:rFonts w:ascii="Calibri" w:eastAsia="Calibri" w:hAnsi="Calibri" w:cs="Calibri"/>
                <w:b/>
                <w:bCs/>
                <w:color w:val="666666"/>
                <w:sz w:val="18"/>
                <w:szCs w:val="18"/>
                <w:lang w:val="ru-RU"/>
              </w:rPr>
              <w:t>(Москва, Россия), Моисеев Иван Сергеевич (Санкт-Петербург, Россия)</w:t>
            </w:r>
          </w:p>
        </w:tc>
      </w:tr>
      <w:tr w:rsidR="00477C40" w:rsidRPr="00166CA2" w14:paraId="7A6E9255" w14:textId="77777777">
        <w:trPr>
          <w:trHeight w:val="407"/>
        </w:trPr>
        <w:tc>
          <w:tcPr>
            <w:tcW w:w="1275" w:type="dxa"/>
            <w:tcBorders>
              <w:top w:val="single" w:sz="4" w:space="0" w:color="666666"/>
            </w:tcBorders>
          </w:tcPr>
          <w:p w14:paraId="000005F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15.50 – 16.00</w:t>
            </w:r>
          </w:p>
        </w:tc>
        <w:tc>
          <w:tcPr>
            <w:tcW w:w="2445" w:type="dxa"/>
            <w:tcBorders>
              <w:top w:val="single" w:sz="4" w:space="0" w:color="666666"/>
            </w:tcBorders>
          </w:tcPr>
          <w:p w14:paraId="000005F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Моисеев Иван Сергеевич (Санкт-Петербург, Россия)</w:t>
            </w:r>
          </w:p>
        </w:tc>
        <w:tc>
          <w:tcPr>
            <w:tcW w:w="2925" w:type="dxa"/>
            <w:tcBorders>
              <w:top w:val="single" w:sz="4" w:space="0" w:color="666666"/>
            </w:tcBorders>
          </w:tcPr>
          <w:p w14:paraId="000005F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Российский консенсус по диагностике и лечению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ТА-ТМА</w:t>
            </w:r>
          </w:p>
        </w:tc>
      </w:tr>
      <w:tr w:rsidR="00477C40" w:rsidRPr="00166CA2" w14:paraId="7EF0C6A1" w14:textId="77777777">
        <w:trPr>
          <w:trHeight w:val="699"/>
        </w:trPr>
        <w:tc>
          <w:tcPr>
            <w:tcW w:w="1275" w:type="dxa"/>
          </w:tcPr>
          <w:p w14:paraId="000005F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16.00 – 16.10</w:t>
            </w:r>
          </w:p>
        </w:tc>
        <w:tc>
          <w:tcPr>
            <w:tcW w:w="2445" w:type="dxa"/>
          </w:tcPr>
          <w:p w14:paraId="0000060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Масчан Михаил Александрович, Ведмедская Виктория Андреевна, Шелихова Лариса Николаевна (Москва, Россия)</w:t>
            </w:r>
          </w:p>
        </w:tc>
        <w:tc>
          <w:tcPr>
            <w:tcW w:w="2925" w:type="dxa"/>
          </w:tcPr>
          <w:p w14:paraId="0000060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Профилактика РТПХ у детей на основе технологии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reg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/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T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con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76010326" w14:textId="77777777">
        <w:trPr>
          <w:trHeight w:val="495"/>
        </w:trPr>
        <w:tc>
          <w:tcPr>
            <w:tcW w:w="1275" w:type="dxa"/>
          </w:tcPr>
          <w:p w14:paraId="0000060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16.10 – 16.20</w:t>
            </w:r>
          </w:p>
        </w:tc>
        <w:tc>
          <w:tcPr>
            <w:tcW w:w="2445" w:type="dxa"/>
          </w:tcPr>
          <w:p w14:paraId="0000060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Герасимович Ольга Владимировна (Минск, Беларусь)</w:t>
            </w:r>
          </w:p>
        </w:tc>
        <w:tc>
          <w:tcPr>
            <w:tcW w:w="2925" w:type="dxa"/>
          </w:tcPr>
          <w:p w14:paraId="0000060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Применение донорских гранулоцитов в терапии постцитостатической нейтропении и рефрактерных инфекций у онкогематологических пациентов: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lastRenderedPageBreak/>
              <w:t>реальная клиническая практика</w:t>
            </w:r>
          </w:p>
        </w:tc>
      </w:tr>
      <w:tr w:rsidR="00477C40" w:rsidRPr="00166CA2" w14:paraId="1FE2C1F7" w14:textId="77777777">
        <w:trPr>
          <w:trHeight w:val="495"/>
        </w:trPr>
        <w:tc>
          <w:tcPr>
            <w:tcW w:w="1275" w:type="dxa"/>
          </w:tcPr>
          <w:p w14:paraId="0000060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16.20 – 16.30</w:t>
            </w:r>
          </w:p>
        </w:tc>
        <w:tc>
          <w:tcPr>
            <w:tcW w:w="2445" w:type="dxa"/>
          </w:tcPr>
          <w:p w14:paraId="0000060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Килина Дарья Андреевна (Санкт-Петербург, Россия)</w:t>
            </w:r>
          </w:p>
        </w:tc>
        <w:tc>
          <w:tcPr>
            <w:tcW w:w="2925" w:type="dxa"/>
          </w:tcPr>
          <w:p w14:paraId="0000060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Оценка эпитопной иммуногенно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сти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HLA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-несовместимости с использованием алгоритмов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PIRCHE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и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HLA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EMMA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у пациентов после аллогенной трансплантации гемопоэтических стволовых клеток</w:t>
            </w:r>
          </w:p>
        </w:tc>
      </w:tr>
      <w:tr w:rsidR="00477C40" w:rsidRPr="00166CA2" w14:paraId="5937EFA1" w14:textId="77777777">
        <w:trPr>
          <w:trHeight w:val="495"/>
        </w:trPr>
        <w:tc>
          <w:tcPr>
            <w:tcW w:w="1275" w:type="dxa"/>
          </w:tcPr>
          <w:p w14:paraId="0000060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16.30 – 16.40</w:t>
            </w:r>
          </w:p>
        </w:tc>
        <w:tc>
          <w:tcPr>
            <w:tcW w:w="2445" w:type="dxa"/>
          </w:tcPr>
          <w:p w14:paraId="0000060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Китаева Юлия Сергеевна (Екатеринбург, Россия)</w:t>
            </w:r>
          </w:p>
        </w:tc>
        <w:tc>
          <w:tcPr>
            <w:tcW w:w="2925" w:type="dxa"/>
          </w:tcPr>
          <w:p w14:paraId="0000060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Остеопороз после трансплантации гемопоэтических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стволовых клеток: исследование в российской популяции</w:t>
            </w:r>
          </w:p>
        </w:tc>
      </w:tr>
      <w:tr w:rsidR="00477C40" w:rsidRPr="00166CA2" w14:paraId="51F0D797" w14:textId="77777777">
        <w:trPr>
          <w:trHeight w:val="1078"/>
        </w:trPr>
        <w:tc>
          <w:tcPr>
            <w:tcW w:w="1275" w:type="dxa"/>
          </w:tcPr>
          <w:p w14:paraId="0000060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16.40– 16.50</w:t>
            </w:r>
          </w:p>
        </w:tc>
        <w:tc>
          <w:tcPr>
            <w:tcW w:w="2445" w:type="dxa"/>
          </w:tcPr>
          <w:p w14:paraId="0000060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Перминова Маргарита Евгеньевна, Шелихова Лариса Николаевна, Масчан Михаил Александрович  (Москва, Россия)</w:t>
            </w:r>
          </w:p>
        </w:tc>
        <w:tc>
          <w:tcPr>
            <w:tcW w:w="2925" w:type="dxa"/>
          </w:tcPr>
          <w:p w14:paraId="0000060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Оптимизация протоколов профилактики РТПХ у детей на основе посттрансплнтационного циклофосфамида</w:t>
            </w:r>
          </w:p>
        </w:tc>
      </w:tr>
      <w:tr w:rsidR="00477C40" w:rsidRPr="00166CA2" w14:paraId="1F8BAF79" w14:textId="77777777">
        <w:trPr>
          <w:trHeight w:val="465"/>
        </w:trPr>
        <w:tc>
          <w:tcPr>
            <w:tcW w:w="1275" w:type="dxa"/>
          </w:tcPr>
          <w:p w14:paraId="0000060E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16.50 – 17.00</w:t>
            </w:r>
          </w:p>
        </w:tc>
        <w:tc>
          <w:tcPr>
            <w:tcW w:w="2445" w:type="dxa"/>
          </w:tcPr>
          <w:p w14:paraId="0000060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Жоголев Дмитрий    Константинович   (Санкт-Петербург, Россия)</w:t>
            </w:r>
          </w:p>
        </w:tc>
        <w:tc>
          <w:tcPr>
            <w:tcW w:w="2925" w:type="dxa"/>
          </w:tcPr>
          <w:p w14:paraId="00000610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Профилактика РТПХ с бендамустином и абатацептом у пациентов с миелоидными опухолям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 высокого риска</w:t>
            </w:r>
          </w:p>
        </w:tc>
      </w:tr>
      <w:tr w:rsidR="00477C40" w:rsidRPr="00166CA2" w14:paraId="4CD772D9" w14:textId="77777777">
        <w:trPr>
          <w:trHeight w:val="465"/>
        </w:trPr>
        <w:tc>
          <w:tcPr>
            <w:tcW w:w="1275" w:type="dxa"/>
          </w:tcPr>
          <w:p w14:paraId="00000611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17.00 – 17.10</w:t>
            </w:r>
          </w:p>
        </w:tc>
        <w:tc>
          <w:tcPr>
            <w:tcW w:w="2445" w:type="dxa"/>
          </w:tcPr>
          <w:p w14:paraId="0000061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Никита Вадимович Марков (Санкт-Петербург, Россия)</w:t>
            </w:r>
          </w:p>
        </w:tc>
        <w:tc>
          <w:tcPr>
            <w:tcW w:w="2925" w:type="dxa"/>
          </w:tcPr>
          <w:p w14:paraId="0000061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Ночная гипоксемия у пациентов с синдромом облитерирующего бронхиолита после аллогенной трансплантации гемопоэтических стволовых клеток</w:t>
            </w:r>
          </w:p>
        </w:tc>
      </w:tr>
      <w:tr w:rsidR="00477C40" w:rsidRPr="00166CA2" w14:paraId="005DCA06" w14:textId="77777777">
        <w:trPr>
          <w:trHeight w:val="465"/>
        </w:trPr>
        <w:tc>
          <w:tcPr>
            <w:tcW w:w="1275" w:type="dxa"/>
          </w:tcPr>
          <w:p w14:paraId="0000061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17.10 – 17.20</w:t>
            </w:r>
          </w:p>
        </w:tc>
        <w:tc>
          <w:tcPr>
            <w:tcW w:w="2445" w:type="dxa"/>
          </w:tcPr>
          <w:p w14:paraId="0000061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Мишутин Иван Александрович (Астана, Казахстан)</w:t>
            </w:r>
          </w:p>
        </w:tc>
        <w:tc>
          <w:tcPr>
            <w:tcW w:w="2925" w:type="dxa"/>
          </w:tcPr>
          <w:p w14:paraId="0000061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Факторы риска катетер-ассоциированного тромбоза у пациентов после ТГСК: анализ с позиции триады Вирхова</w:t>
            </w:r>
          </w:p>
        </w:tc>
      </w:tr>
      <w:tr w:rsidR="00477C40" w:rsidRPr="00166CA2" w14:paraId="291BFDD4" w14:textId="77777777">
        <w:trPr>
          <w:trHeight w:val="465"/>
        </w:trPr>
        <w:tc>
          <w:tcPr>
            <w:tcW w:w="1275" w:type="dxa"/>
          </w:tcPr>
          <w:p w14:paraId="0000061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17.20 – 17.30</w:t>
            </w:r>
          </w:p>
        </w:tc>
        <w:tc>
          <w:tcPr>
            <w:tcW w:w="2445" w:type="dxa"/>
          </w:tcPr>
          <w:p w14:paraId="0000061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Чернышева Дарья Александровна (Санкт-Петербург, Россия)</w:t>
            </w:r>
          </w:p>
        </w:tc>
        <w:tc>
          <w:tcPr>
            <w:tcW w:w="2925" w:type="dxa"/>
          </w:tcPr>
          <w:p w14:paraId="0000061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аллогенной трансплантац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ии гемопоэтических стволовых клеток у пациентов с не-донор-специфическими анти-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HLA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-антителами</w:t>
            </w:r>
          </w:p>
        </w:tc>
      </w:tr>
      <w:tr w:rsidR="00477C40" w:rsidRPr="00166CA2" w14:paraId="31E589F5" w14:textId="77777777">
        <w:trPr>
          <w:trHeight w:val="213"/>
        </w:trPr>
        <w:tc>
          <w:tcPr>
            <w:tcW w:w="1275" w:type="dxa"/>
          </w:tcPr>
          <w:p w14:paraId="0000061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17.30 – 17.40</w:t>
            </w:r>
          </w:p>
        </w:tc>
        <w:tc>
          <w:tcPr>
            <w:tcW w:w="5370" w:type="dxa"/>
            <w:gridSpan w:val="2"/>
          </w:tcPr>
          <w:p w14:paraId="0000061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Дискуссия</w:t>
            </w:r>
          </w:p>
        </w:tc>
      </w:tr>
    </w:tbl>
    <w:p w14:paraId="0000061D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sz w:val="18"/>
          <w:szCs w:val="18"/>
        </w:rPr>
      </w:pPr>
    </w:p>
    <w:p w14:paraId="0000061E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166CA2"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85888" behindDoc="0" locked="0" layoutInCell="1" hidden="0" allowOverlap="1">
                <wp:simplePos x="0" y="0"/>
                <wp:positionH relativeFrom="column">
                  <wp:posOffset>33343</wp:posOffset>
                </wp:positionH>
                <wp:positionV relativeFrom="paragraph">
                  <wp:posOffset>128589</wp:posOffset>
                </wp:positionV>
                <wp:extent cx="4262438" cy="609600"/>
                <wp:effectExtent l="0" t="0" r="0" b="0"/>
                <wp:wrapTopAndBottom distT="0" distB="0"/>
                <wp:docPr id="33" name="Поли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233990" y="3493298"/>
                          <a:ext cx="4224020" cy="573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573405" extrusionOk="0">
                              <a:moveTo>
                                <a:pt x="0" y="0"/>
                              </a:moveTo>
                              <a:lnTo>
                                <a:pt x="0" y="573405"/>
                              </a:lnTo>
                              <a:lnTo>
                                <a:pt x="4224020" y="573405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752B8F" w14:textId="77777777" w:rsidR="00477C40" w:rsidRDefault="00611E18">
                            <w:pPr>
                              <w:spacing w:before="40" w:line="204" w:lineRule="auto"/>
                              <w:ind w:left="75" w:right="2113" w:firstLine="30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 xml:space="preserve">17.40 – 18.00 </w:t>
                            </w: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 xml:space="preserve">Награждение победителей постерной сессии 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33343</wp:posOffset>
                </wp:positionH>
                <wp:positionV relativeFrom="paragraph">
                  <wp:posOffset>128589</wp:posOffset>
                </wp:positionV>
                <wp:extent cx="4262438" cy="609600"/>
                <wp:effectExtent b="0" l="0" r="0" t="0"/>
                <wp:wrapTopAndBottom distB="0" distT="0"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2438" cy="609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61F" w14:textId="77777777" w:rsidR="00477C40" w:rsidRPr="00166CA2" w:rsidRDefault="00611E18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 w:rsidRPr="00166CA2">
        <w:rPr>
          <w:noProof/>
          <w:lang w:val="ru-RU"/>
        </w:rPr>
        <w:lastRenderedPageBreak/>
        <mc:AlternateContent>
          <mc:Choice Requires="wpg">
            <w:drawing>
              <wp:anchor distT="0" distB="0" distL="114300" distR="114300" simplePos="0" relativeHeight="251686912" behindDoc="0" locked="0" layoutInCell="1" hidden="0" allowOverlap="1">
                <wp:simplePos x="0" y="0"/>
                <wp:positionH relativeFrom="column">
                  <wp:posOffset>38104</wp:posOffset>
                </wp:positionH>
                <wp:positionV relativeFrom="paragraph">
                  <wp:posOffset>95250</wp:posOffset>
                </wp:positionV>
                <wp:extent cx="4267200" cy="504825"/>
                <wp:effectExtent l="0" t="0" r="0" b="0"/>
                <wp:wrapTopAndBottom distT="0" distB="0"/>
                <wp:docPr id="34" name="Поли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04805" y="3543145"/>
                          <a:ext cx="3882390" cy="473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4020" h="314325" extrusionOk="0">
                              <a:moveTo>
                                <a:pt x="0" y="0"/>
                              </a:moveTo>
                              <a:lnTo>
                                <a:pt x="0" y="314325"/>
                              </a:lnTo>
                              <a:lnTo>
                                <a:pt x="4224020" y="314325"/>
                              </a:lnTo>
                              <a:lnTo>
                                <a:pt x="42240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5604EDD" w14:textId="77777777" w:rsidR="00477C40" w:rsidRDefault="00611E18">
                            <w:pPr>
                              <w:spacing w:before="32" w:line="212" w:lineRule="auto"/>
                              <w:ind w:left="75" w:firstLine="300"/>
                              <w:textDirection w:val="btLr"/>
                            </w:pPr>
                            <w:r>
                              <w:rPr>
                                <w:color w:val="004680"/>
                                <w:sz w:val="17"/>
                              </w:rPr>
                              <w:t xml:space="preserve">18.00 </w:t>
                            </w:r>
                            <w:r>
                              <w:rPr>
                                <w:b/>
                                <w:color w:val="004680"/>
                                <w:sz w:val="17"/>
                              </w:rPr>
                              <w:t>Заключительное слово</w:t>
                            </w:r>
                          </w:p>
                        </w:txbxContent>
                      </wps:txbx>
                      <wps:bodyPr spcFirstLastPara="1" wrap="square" lIns="0" tIns="38100" rIns="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38104</wp:posOffset>
                </wp:positionH>
                <wp:positionV relativeFrom="paragraph">
                  <wp:posOffset>95250</wp:posOffset>
                </wp:positionV>
                <wp:extent cx="4267200" cy="504825"/>
                <wp:effectExtent b="0" l="0" r="0" t="0"/>
                <wp:wrapTopAndBottom distB="0" distT="0"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67200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620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621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622" w14:textId="77777777" w:rsidR="00477C40" w:rsidRPr="00166CA2" w:rsidRDefault="00611E18">
      <w:pPr>
        <w:tabs>
          <w:tab w:val="left" w:pos="509"/>
        </w:tabs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sz w:val="18"/>
          <w:szCs w:val="18"/>
        </w:rPr>
        <w:t xml:space="preserve"> </w:t>
      </w:r>
      <w:r w:rsidRPr="00166CA2">
        <w:br w:type="page"/>
      </w:r>
    </w:p>
    <w:p w14:paraId="00000623" w14:textId="77777777" w:rsidR="00477C40" w:rsidRPr="00166CA2" w:rsidRDefault="00611E18">
      <w:pPr>
        <w:tabs>
          <w:tab w:val="left" w:pos="509"/>
        </w:tabs>
        <w:ind w:left="85" w:right="85"/>
        <w:rPr>
          <w:rFonts w:ascii="Calibri" w:eastAsia="Calibri" w:hAnsi="Calibri" w:cs="Calibri"/>
          <w:sz w:val="18"/>
          <w:szCs w:val="18"/>
        </w:rPr>
      </w:pPr>
      <w:r w:rsidRPr="00166CA2">
        <w:rPr>
          <w:rFonts w:ascii="Calibri" w:eastAsia="Calibri" w:hAnsi="Calibri" w:cs="Calibri"/>
          <w:sz w:val="18"/>
          <w:szCs w:val="18"/>
        </w:rPr>
        <w:lastRenderedPageBreak/>
        <w:t>19 сентября 2026, суббота</w:t>
      </w:r>
    </w:p>
    <w:p w14:paraId="00000624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</w:p>
    <w:tbl>
      <w:tblPr>
        <w:tblStyle w:val="afff1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5371"/>
      </w:tblGrid>
      <w:tr w:rsidR="00477C40" w:rsidRPr="00166CA2" w14:paraId="3ABE58EA" w14:textId="77777777">
        <w:trPr>
          <w:trHeight w:val="690"/>
        </w:trPr>
        <w:tc>
          <w:tcPr>
            <w:tcW w:w="6651" w:type="dxa"/>
            <w:gridSpan w:val="2"/>
          </w:tcPr>
          <w:p w14:paraId="0000062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Рабочее совещание экспертов: Национальные клинические рекомендации по трансплантации гемопоэтических стволовых клеток </w:t>
            </w:r>
          </w:p>
          <w:p w14:paraId="00000626" w14:textId="77777777" w:rsidR="00477C40" w:rsidRPr="00166CA2" w:rsidRDefault="00611E18">
            <w:pPr>
              <w:widowControl/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i/>
                <w:iCs/>
                <w:color w:val="FF0000"/>
                <w:sz w:val="18"/>
                <w:szCs w:val="18"/>
                <w:lang w:val="ru-RU"/>
              </w:rPr>
              <w:t>Программа рабочего совещания не представлена в Комиссию по оценке учебных мероприятий и материалов НМО</w:t>
            </w:r>
          </w:p>
          <w:p w14:paraId="0000062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>Председатели: Кулагин А.Д., Паровичникова Е.Н., Дроков М.Ю.</w:t>
            </w:r>
          </w:p>
        </w:tc>
      </w:tr>
      <w:tr w:rsidR="00477C40" w:rsidRPr="00166CA2" w14:paraId="3365E0AD" w14:textId="77777777">
        <w:trPr>
          <w:trHeight w:val="599"/>
        </w:trPr>
        <w:tc>
          <w:tcPr>
            <w:tcW w:w="1280" w:type="dxa"/>
          </w:tcPr>
          <w:p w14:paraId="0000062A" w14:textId="77777777" w:rsidR="00477C40" w:rsidRPr="00166CA2" w:rsidRDefault="00611E18">
            <w:pPr>
              <w:tabs>
                <w:tab w:val="left" w:pos="509"/>
              </w:tabs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08.00 – 09.00</w:t>
            </w:r>
          </w:p>
        </w:tc>
        <w:tc>
          <w:tcPr>
            <w:tcW w:w="5371" w:type="dxa"/>
          </w:tcPr>
          <w:p w14:paraId="0000062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Обсуждение положений национальных клинических рекомендаций по трансплантации гемопоэтических стволовых клеток</w:t>
            </w:r>
          </w:p>
        </w:tc>
      </w:tr>
    </w:tbl>
    <w:p w14:paraId="0000062D" w14:textId="77777777" w:rsidR="00477C40" w:rsidRPr="00166CA2" w:rsidRDefault="00477C40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</w:p>
    <w:p w14:paraId="0000062E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  <w:lang w:val="ru-RU"/>
        </w:rPr>
      </w:pPr>
    </w:p>
    <w:p w14:paraId="0000062F" w14:textId="77777777" w:rsidR="00477C40" w:rsidRPr="00166CA2" w:rsidRDefault="00611E18">
      <w:pPr>
        <w:ind w:left="85" w:right="85"/>
        <w:rPr>
          <w:rFonts w:ascii="Calibri" w:eastAsia="Calibri" w:hAnsi="Calibri" w:cs="Calibri"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color w:val="0085BE"/>
          <w:sz w:val="18"/>
          <w:szCs w:val="18"/>
          <w:lang w:val="ru-RU"/>
        </w:rPr>
        <w:t>19 сентября 2026, суббота</w:t>
      </w:r>
    </w:p>
    <w:p w14:paraId="00000630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color w:val="004680"/>
          <w:sz w:val="18"/>
          <w:szCs w:val="18"/>
          <w:lang w:val="ru-RU"/>
        </w:rPr>
        <w:t>ПЕДИАТРИЧЕСКИЕ СЕССИИ</w:t>
      </w:r>
    </w:p>
    <w:p w14:paraId="00000631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  <w:lang w:val="ru-RU"/>
        </w:rPr>
      </w:pPr>
      <w:r w:rsidRPr="00166CA2">
        <w:rPr>
          <w:rFonts w:ascii="Calibri" w:eastAsia="Calibri" w:hAnsi="Calibri" w:cs="Calibri"/>
          <w:b/>
          <w:bCs/>
          <w:sz w:val="18"/>
          <w:szCs w:val="18"/>
          <w:lang w:val="ru-RU"/>
        </w:rPr>
        <w:t xml:space="preserve"> Зал Стрельна </w:t>
      </w:r>
    </w:p>
    <w:p w14:paraId="00000632" w14:textId="77777777" w:rsidR="00477C40" w:rsidRPr="00166CA2" w:rsidRDefault="00611E18">
      <w:pPr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sz w:val="18"/>
          <w:szCs w:val="18"/>
        </w:rPr>
        <w:t>(вместимость - 100)</w:t>
      </w:r>
    </w:p>
    <w:tbl>
      <w:tblPr>
        <w:tblStyle w:val="afff2"/>
        <w:tblW w:w="6645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2265"/>
        <w:gridCol w:w="3060"/>
      </w:tblGrid>
      <w:tr w:rsidR="00477C40" w:rsidRPr="00166CA2" w14:paraId="66691441" w14:textId="77777777">
        <w:trPr>
          <w:trHeight w:val="690"/>
        </w:trPr>
        <w:tc>
          <w:tcPr>
            <w:tcW w:w="6645" w:type="dxa"/>
            <w:gridSpan w:val="3"/>
          </w:tcPr>
          <w:p w14:paraId="0000063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 xml:space="preserve">СЕССИЯ Результаты текущих исследований в рамках педиатрической группы </w:t>
            </w: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</w:rPr>
              <w:t>RUSBMT</w:t>
            </w:r>
          </w:p>
          <w:p w14:paraId="0000063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  <w:lang w:val="ru-RU"/>
              </w:rPr>
              <w:t xml:space="preserve">Быкова Татьяна Александровна (Санкт-Петербург, Россия) </w:t>
            </w:r>
          </w:p>
          <w:p w14:paraId="0000063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Балашов Дмитрий Николаевич (Москва, Россия)</w:t>
            </w:r>
          </w:p>
        </w:tc>
      </w:tr>
      <w:tr w:rsidR="00477C40" w:rsidRPr="00166CA2" w14:paraId="683ADF6C" w14:textId="77777777">
        <w:trPr>
          <w:trHeight w:val="495"/>
        </w:trPr>
        <w:tc>
          <w:tcPr>
            <w:tcW w:w="1320" w:type="dxa"/>
          </w:tcPr>
          <w:p w14:paraId="0000063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09.00 – 09.15</w:t>
            </w:r>
          </w:p>
        </w:tc>
        <w:tc>
          <w:tcPr>
            <w:tcW w:w="2265" w:type="dxa"/>
          </w:tcPr>
          <w:p w14:paraId="0000063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Быкова Татьяна Александровна (Санкт-Петербург, Россия)</w:t>
            </w:r>
          </w:p>
        </w:tc>
        <w:tc>
          <w:tcPr>
            <w:tcW w:w="3060" w:type="dxa"/>
          </w:tcPr>
          <w:p w14:paraId="0000063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многоцентрового исследования добавления белумосудила в группе педиатрических пациентов с умеренной или тяжелой хронической реакцией “трансплантат против хозяина”</w:t>
            </w:r>
          </w:p>
        </w:tc>
      </w:tr>
      <w:tr w:rsidR="00477C40" w:rsidRPr="00166CA2" w14:paraId="359A1BF6" w14:textId="77777777">
        <w:trPr>
          <w:trHeight w:val="699"/>
        </w:trPr>
        <w:tc>
          <w:tcPr>
            <w:tcW w:w="1320" w:type="dxa"/>
          </w:tcPr>
          <w:p w14:paraId="0000063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09.15 – 09.30</w:t>
            </w:r>
          </w:p>
        </w:tc>
        <w:tc>
          <w:tcPr>
            <w:tcW w:w="2265" w:type="dxa"/>
          </w:tcPr>
          <w:p w14:paraId="0000063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Балашов Дмитр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ий Николаевич (Москва, Россия)</w:t>
            </w:r>
          </w:p>
        </w:tc>
        <w:tc>
          <w:tcPr>
            <w:tcW w:w="3060" w:type="dxa"/>
          </w:tcPr>
          <w:p w14:paraId="0000063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многоцентрового исследования алло-ТГСК при синдроме Ниймеген с использованием режимов кондиционирования со сниженной дозой треосульфана</w:t>
            </w:r>
          </w:p>
        </w:tc>
      </w:tr>
      <w:tr w:rsidR="00477C40" w:rsidRPr="00166CA2" w14:paraId="742F6B27" w14:textId="77777777">
        <w:trPr>
          <w:trHeight w:val="495"/>
        </w:trPr>
        <w:tc>
          <w:tcPr>
            <w:tcW w:w="1320" w:type="dxa"/>
          </w:tcPr>
          <w:p w14:paraId="0000063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09.30 – 09.45</w:t>
            </w:r>
          </w:p>
        </w:tc>
        <w:tc>
          <w:tcPr>
            <w:tcW w:w="2265" w:type="dxa"/>
          </w:tcPr>
          <w:p w14:paraId="0000063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Осипова Анна Алексеевна (Санкт-Петербург, Россия)</w:t>
            </w:r>
          </w:p>
        </w:tc>
        <w:tc>
          <w:tcPr>
            <w:tcW w:w="3060" w:type="dxa"/>
          </w:tcPr>
          <w:p w14:paraId="0000064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алло-ТГСК при ЮММЛ</w:t>
            </w:r>
          </w:p>
        </w:tc>
      </w:tr>
      <w:tr w:rsidR="00477C40" w:rsidRPr="00166CA2" w14:paraId="5A2EBF9C" w14:textId="77777777">
        <w:trPr>
          <w:trHeight w:val="495"/>
        </w:trPr>
        <w:tc>
          <w:tcPr>
            <w:tcW w:w="1320" w:type="dxa"/>
          </w:tcPr>
          <w:p w14:paraId="0000064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09.45 - 10.00</w:t>
            </w:r>
          </w:p>
        </w:tc>
        <w:tc>
          <w:tcPr>
            <w:tcW w:w="2265" w:type="dxa"/>
          </w:tcPr>
          <w:p w14:paraId="00000642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Лаберко Александра Леонидовна (Санкт-Петербург, Россия)</w:t>
            </w:r>
          </w:p>
        </w:tc>
        <w:tc>
          <w:tcPr>
            <w:tcW w:w="3060" w:type="dxa"/>
          </w:tcPr>
          <w:p w14:paraId="00000643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аллогенной трансплантации гемопоэтических стволовых клеток при синдроме Швахмана-Даймонда в РФ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 </w:t>
            </w:r>
          </w:p>
        </w:tc>
      </w:tr>
      <w:tr w:rsidR="00477C40" w:rsidRPr="00166CA2" w14:paraId="4E79BB08" w14:textId="77777777">
        <w:trPr>
          <w:trHeight w:val="699"/>
        </w:trPr>
        <w:tc>
          <w:tcPr>
            <w:tcW w:w="1320" w:type="dxa"/>
          </w:tcPr>
          <w:p w14:paraId="00000644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10.00 – 10.15</w:t>
            </w:r>
          </w:p>
        </w:tc>
        <w:tc>
          <w:tcPr>
            <w:tcW w:w="2265" w:type="dxa"/>
          </w:tcPr>
          <w:p w14:paraId="0000064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Бурцев Евгений Андреевич (Москва, Россия)</w:t>
            </w:r>
          </w:p>
        </w:tc>
        <w:tc>
          <w:tcPr>
            <w:tcW w:w="3060" w:type="dxa"/>
          </w:tcPr>
          <w:p w14:paraId="00000646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Результаты алло-ТГСК при ТКИН после неонатального скрининга</w:t>
            </w:r>
          </w:p>
        </w:tc>
      </w:tr>
      <w:tr w:rsidR="00477C40" w:rsidRPr="00166CA2" w14:paraId="2F09094F" w14:textId="77777777">
        <w:trPr>
          <w:trHeight w:val="555"/>
        </w:trPr>
        <w:tc>
          <w:tcPr>
            <w:tcW w:w="1320" w:type="dxa"/>
          </w:tcPr>
          <w:p w14:paraId="00000647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10.15 - 10.30</w:t>
            </w:r>
          </w:p>
        </w:tc>
        <w:tc>
          <w:tcPr>
            <w:tcW w:w="2265" w:type="dxa"/>
          </w:tcPr>
          <w:p w14:paraId="0000064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Долгушина Екатерина Николаевна (Санкт-Петербург, Россия)</w:t>
            </w:r>
          </w:p>
        </w:tc>
        <w:tc>
          <w:tcPr>
            <w:tcW w:w="3060" w:type="dxa"/>
          </w:tcPr>
          <w:p w14:paraId="00000649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Представление нового протокола исследования эффективности алло-ТГСК у пациентов с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дефицитом пируваткиназы </w:t>
            </w:r>
          </w:p>
        </w:tc>
      </w:tr>
      <w:tr w:rsidR="00477C40" w:rsidRPr="00166CA2" w14:paraId="08B6E8A7" w14:textId="77777777">
        <w:trPr>
          <w:trHeight w:val="555"/>
        </w:trPr>
        <w:tc>
          <w:tcPr>
            <w:tcW w:w="1320" w:type="dxa"/>
          </w:tcPr>
          <w:p w14:paraId="0000064A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lastRenderedPageBreak/>
              <w:t>10.30 - 10.45</w:t>
            </w:r>
          </w:p>
        </w:tc>
        <w:tc>
          <w:tcPr>
            <w:tcW w:w="2265" w:type="dxa"/>
          </w:tcPr>
          <w:p w14:paraId="0000064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Смирнова Дарья Сергеевна,</w:t>
            </w:r>
          </w:p>
          <w:p w14:paraId="0000064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Фатхуллин Рамиль Рафаилович</w:t>
            </w:r>
          </w:p>
          <w:p w14:paraId="0000064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(Москва, Россия)</w:t>
            </w:r>
          </w:p>
        </w:tc>
        <w:tc>
          <w:tcPr>
            <w:tcW w:w="3060" w:type="dxa"/>
          </w:tcPr>
          <w:p w14:paraId="0000064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Иммунное отторжение (неприживление) трансплантата гемопоэтических стволовых клеток - проект многоцентрового исследования (с референсом)</w:t>
            </w:r>
          </w:p>
        </w:tc>
      </w:tr>
      <w:tr w:rsidR="00477C40" w:rsidRPr="00166CA2" w14:paraId="6C08170C" w14:textId="77777777">
        <w:trPr>
          <w:trHeight w:val="291"/>
        </w:trPr>
        <w:tc>
          <w:tcPr>
            <w:tcW w:w="1320" w:type="dxa"/>
          </w:tcPr>
          <w:p w14:paraId="0000064F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10.45 – 11.00</w:t>
            </w:r>
          </w:p>
        </w:tc>
        <w:tc>
          <w:tcPr>
            <w:tcW w:w="5325" w:type="dxa"/>
            <w:gridSpan w:val="2"/>
          </w:tcPr>
          <w:p w14:paraId="0000065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</w:p>
        </w:tc>
      </w:tr>
    </w:tbl>
    <w:p w14:paraId="00000652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00000653" w14:textId="77777777" w:rsidR="00477C40" w:rsidRPr="00166CA2" w:rsidRDefault="00611E18">
      <w:pPr>
        <w:tabs>
          <w:tab w:val="left" w:pos="1466"/>
        </w:tabs>
        <w:ind w:left="85" w:right="85"/>
        <w:rPr>
          <w:rFonts w:ascii="Calibri" w:eastAsia="Calibri" w:hAnsi="Calibri" w:cs="Calibri"/>
          <w:b/>
          <w:bCs/>
          <w:sz w:val="18"/>
          <w:szCs w:val="18"/>
        </w:rPr>
      </w:pP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>11.00 – 11.20</w:t>
      </w:r>
      <w:r w:rsidRPr="00166CA2">
        <w:rPr>
          <w:rFonts w:ascii="Calibri" w:eastAsia="Calibri" w:hAnsi="Calibri" w:cs="Calibri"/>
          <w:b/>
          <w:bCs/>
          <w:color w:val="535454"/>
          <w:sz w:val="18"/>
          <w:szCs w:val="18"/>
        </w:rPr>
        <w:tab/>
        <w:t>Перерыв, кофе</w:t>
      </w:r>
    </w:p>
    <w:p w14:paraId="00000654" w14:textId="77777777" w:rsidR="00477C40" w:rsidRPr="00166CA2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tbl>
      <w:tblPr>
        <w:tblStyle w:val="afff3"/>
        <w:tblW w:w="6651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0"/>
        <w:gridCol w:w="2193"/>
        <w:gridCol w:w="3178"/>
      </w:tblGrid>
      <w:tr w:rsidR="00477C40" w:rsidRPr="00166CA2" w14:paraId="0D691309" w14:textId="77777777">
        <w:trPr>
          <w:trHeight w:val="705"/>
        </w:trPr>
        <w:tc>
          <w:tcPr>
            <w:tcW w:w="6651" w:type="dxa"/>
            <w:gridSpan w:val="3"/>
          </w:tcPr>
          <w:p w14:paraId="00000655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  <w:t>СЕССИЯ Профилактика и лечение рецидивов после ТГСК</w:t>
            </w:r>
          </w:p>
          <w:p w14:paraId="0000065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 xml:space="preserve"> Зал Стрельна</w:t>
            </w:r>
          </w:p>
          <w:p w14:paraId="0000065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b/>
                <w:bCs/>
                <w:color w:val="00468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sz w:val="18"/>
                <w:szCs w:val="18"/>
                <w:lang w:val="ru-RU"/>
              </w:rPr>
              <w:t>(вместимость - 100)</w:t>
            </w:r>
          </w:p>
          <w:p w14:paraId="00000658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b/>
                <w:bCs/>
                <w:color w:val="535454"/>
                <w:sz w:val="18"/>
                <w:szCs w:val="18"/>
                <w:lang w:val="ru-RU"/>
              </w:rPr>
              <w:t xml:space="preserve">Председатели: 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Зубаровская Людмила Степановна (Санкт-Петербург, Россия), Новичкова Галина Анатольевна (Москва, Россия)</w:t>
            </w:r>
          </w:p>
        </w:tc>
      </w:tr>
      <w:tr w:rsidR="00477C40" w:rsidRPr="00166CA2" w14:paraId="130BF47F" w14:textId="77777777">
        <w:trPr>
          <w:trHeight w:val="495"/>
        </w:trPr>
        <w:tc>
          <w:tcPr>
            <w:tcW w:w="1280" w:type="dxa"/>
          </w:tcPr>
          <w:p w14:paraId="0000065B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14.00 – 14.15</w:t>
            </w:r>
          </w:p>
        </w:tc>
        <w:tc>
          <w:tcPr>
            <w:tcW w:w="2193" w:type="dxa"/>
          </w:tcPr>
          <w:p w14:paraId="0000065C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Рахманова Жемал Зарифовна (Санкт-Петербург, Россия)</w:t>
            </w:r>
          </w:p>
        </w:tc>
        <w:tc>
          <w:tcPr>
            <w:tcW w:w="3178" w:type="dxa"/>
          </w:tcPr>
          <w:p w14:paraId="0000065D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Стратегия алло-ТГСК у детей с острыми лейкозами вне ремиссии</w:t>
            </w:r>
          </w:p>
        </w:tc>
      </w:tr>
      <w:tr w:rsidR="00477C40" w:rsidRPr="00166CA2" w14:paraId="4CAF76C4" w14:textId="77777777">
        <w:trPr>
          <w:trHeight w:val="465"/>
        </w:trPr>
        <w:tc>
          <w:tcPr>
            <w:tcW w:w="1280" w:type="dxa"/>
          </w:tcPr>
          <w:p w14:paraId="0000065E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14.15 – 14.30</w:t>
            </w:r>
          </w:p>
        </w:tc>
        <w:tc>
          <w:tcPr>
            <w:tcW w:w="2193" w:type="dxa"/>
          </w:tcPr>
          <w:p w14:paraId="0000065F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Шелихова Лариса Николаевна (Москва, Россия)</w:t>
            </w:r>
          </w:p>
        </w:tc>
        <w:tc>
          <w:tcPr>
            <w:tcW w:w="3178" w:type="dxa"/>
          </w:tcPr>
          <w:p w14:paraId="00000660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Рецидивы В-ОЛЛ после ТГСК, пути решения</w:t>
            </w:r>
          </w:p>
        </w:tc>
      </w:tr>
      <w:tr w:rsidR="00477C40" w:rsidRPr="00166CA2" w14:paraId="026C13C0" w14:textId="77777777">
        <w:trPr>
          <w:trHeight w:val="600"/>
        </w:trPr>
        <w:tc>
          <w:tcPr>
            <w:tcW w:w="1280" w:type="dxa"/>
          </w:tcPr>
          <w:p w14:paraId="00000661" w14:textId="77777777" w:rsidR="00477C40" w:rsidRPr="00166CA2" w:rsidRDefault="00611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5" w:right="85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14.30 – 14.45</w:t>
            </w:r>
          </w:p>
        </w:tc>
        <w:tc>
          <w:tcPr>
            <w:tcW w:w="2193" w:type="dxa"/>
          </w:tcPr>
          <w:p w14:paraId="00000662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Костарева Ирина Олеговна (Москва, Россия)</w:t>
            </w:r>
          </w:p>
        </w:tc>
        <w:tc>
          <w:tcPr>
            <w:tcW w:w="3178" w:type="dxa"/>
          </w:tcPr>
          <w:p w14:paraId="00000663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Клеточная и лекарственная профилактика рецидивов острых лейкозов после ТГСК: опыт НМИЦ онкологии им. </w:t>
            </w:r>
            <w:r w:rsidRPr="00166CA2">
              <w:rPr>
                <w:rFonts w:ascii="Calibri" w:eastAsia="Calibri" w:hAnsi="Calibri" w:cs="Calibri"/>
                <w:sz w:val="18"/>
                <w:szCs w:val="18"/>
              </w:rPr>
              <w:t>Н.Н. Блохина</w:t>
            </w:r>
          </w:p>
        </w:tc>
      </w:tr>
      <w:tr w:rsidR="00477C40" w:rsidRPr="00166CA2" w14:paraId="073E585D" w14:textId="77777777">
        <w:trPr>
          <w:trHeight w:val="600"/>
        </w:trPr>
        <w:tc>
          <w:tcPr>
            <w:tcW w:w="1280" w:type="dxa"/>
          </w:tcPr>
          <w:p w14:paraId="00000664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14.45 – 15.00</w:t>
            </w:r>
          </w:p>
        </w:tc>
        <w:tc>
          <w:tcPr>
            <w:tcW w:w="2193" w:type="dxa"/>
          </w:tcPr>
          <w:p w14:paraId="00000665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Власова Анна Алексеевна</w:t>
            </w:r>
          </w:p>
          <w:p w14:paraId="00000666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 xml:space="preserve">Вахонина Лариса Валентиновна, Клевакин Дмитрий Эдуардович, Фечина Лариса Геннадьевна </w:t>
            </w:r>
          </w:p>
          <w:p w14:paraId="00000667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</w:rPr>
              <w:t>(Екатеринбург, Россия)</w:t>
            </w:r>
          </w:p>
        </w:tc>
        <w:tc>
          <w:tcPr>
            <w:tcW w:w="3178" w:type="dxa"/>
          </w:tcPr>
          <w:p w14:paraId="00000668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Особые пациенты -особые риски: преодоление резистентности и управление  осложнениями при лечении посттранспла</w:t>
            </w: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нтационных рецидивов у младенцев</w:t>
            </w:r>
          </w:p>
        </w:tc>
      </w:tr>
      <w:tr w:rsidR="00477C40" w:rsidRPr="00166CA2" w14:paraId="7DD09052" w14:textId="77777777">
        <w:trPr>
          <w:trHeight w:val="600"/>
        </w:trPr>
        <w:tc>
          <w:tcPr>
            <w:tcW w:w="1280" w:type="dxa"/>
          </w:tcPr>
          <w:p w14:paraId="00000669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color w:val="535454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15.00 - 15.15</w:t>
            </w:r>
          </w:p>
        </w:tc>
        <w:tc>
          <w:tcPr>
            <w:tcW w:w="2193" w:type="dxa"/>
          </w:tcPr>
          <w:p w14:paraId="0000066A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sz w:val="18"/>
                <w:szCs w:val="18"/>
                <w:lang w:val="ru-RU"/>
              </w:rPr>
              <w:t>Антошин Михаил Михайлович (Москва, Россия)</w:t>
            </w:r>
          </w:p>
        </w:tc>
        <w:tc>
          <w:tcPr>
            <w:tcW w:w="3178" w:type="dxa"/>
          </w:tcPr>
          <w:p w14:paraId="0000066B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  <w:lang w:val="ru-RU"/>
              </w:rPr>
            </w:pPr>
            <w:r w:rsidRPr="00166CA2">
              <w:rPr>
                <w:rFonts w:ascii="Calibri" w:eastAsia="Calibri" w:hAnsi="Calibri" w:cs="Calibri"/>
                <w:color w:val="333333"/>
                <w:sz w:val="18"/>
                <w:szCs w:val="18"/>
                <w:lang w:val="ru-RU"/>
              </w:rPr>
              <w:t>Риск-адаптивные схемы профилактики рецидивов острых миелоидных лейкозов у детей</w:t>
            </w:r>
          </w:p>
        </w:tc>
      </w:tr>
      <w:tr w:rsidR="00477C40" w14:paraId="453D94E3" w14:textId="77777777">
        <w:trPr>
          <w:trHeight w:val="345"/>
        </w:trPr>
        <w:tc>
          <w:tcPr>
            <w:tcW w:w="1280" w:type="dxa"/>
          </w:tcPr>
          <w:p w14:paraId="0000066C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15.15 – 15.30</w:t>
            </w:r>
          </w:p>
        </w:tc>
        <w:tc>
          <w:tcPr>
            <w:tcW w:w="5371" w:type="dxa"/>
            <w:gridSpan w:val="2"/>
          </w:tcPr>
          <w:p w14:paraId="0000066D" w14:textId="77777777" w:rsidR="00477C40" w:rsidRPr="00166CA2" w:rsidRDefault="00611E18">
            <w:pPr>
              <w:ind w:left="85" w:right="85"/>
              <w:rPr>
                <w:rFonts w:ascii="Calibri" w:eastAsia="Calibri" w:hAnsi="Calibri" w:cs="Calibri"/>
                <w:sz w:val="18"/>
                <w:szCs w:val="18"/>
              </w:rPr>
            </w:pPr>
            <w:r w:rsidRPr="00166CA2">
              <w:rPr>
                <w:rFonts w:ascii="Calibri" w:eastAsia="Calibri" w:hAnsi="Calibri" w:cs="Calibri"/>
                <w:color w:val="535454"/>
                <w:sz w:val="18"/>
                <w:szCs w:val="18"/>
              </w:rPr>
              <w:t>Дискуссия</w:t>
            </w:r>
            <w:bookmarkStart w:id="3" w:name="_GoBack"/>
            <w:bookmarkEnd w:id="3"/>
          </w:p>
        </w:tc>
      </w:tr>
    </w:tbl>
    <w:p w14:paraId="0000066F" w14:textId="77777777" w:rsidR="00477C40" w:rsidRDefault="00477C40">
      <w:pPr>
        <w:pBdr>
          <w:top w:val="nil"/>
          <w:left w:val="nil"/>
          <w:bottom w:val="nil"/>
          <w:right w:val="nil"/>
          <w:between w:val="nil"/>
        </w:pBdr>
        <w:ind w:left="85" w:right="85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sectPr w:rsidR="00477C40">
      <w:footerReference w:type="even" r:id="rId21"/>
      <w:footerReference w:type="default" r:id="rId22"/>
      <w:pgSz w:w="8400" w:h="11910"/>
      <w:pgMar w:top="560" w:right="720" w:bottom="620" w:left="720" w:header="0" w:footer="4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C2ACB" w14:textId="77777777" w:rsidR="00611E18" w:rsidRDefault="00611E18">
      <w:r>
        <w:separator/>
      </w:r>
    </w:p>
  </w:endnote>
  <w:endnote w:type="continuationSeparator" w:id="0">
    <w:p w14:paraId="71416D13" w14:textId="77777777" w:rsidR="00611E18" w:rsidRDefault="00611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Sans">
    <w:charset w:val="00"/>
    <w:family w:val="auto"/>
    <w:pitch w:val="default"/>
    <w:embedRegular r:id="rId1" w:fontKey="{0D298636-FF27-413A-955D-C121A8365109}"/>
    <w:embedBold r:id="rId2" w:fontKey="{75C352C1-0C43-481F-9016-CE443275442A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E685050-4E9F-4539-9D61-93F4AE84A9DC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E5930207-3524-4477-B9C3-F5E41CAFCFC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002DD39F-4F53-4FDA-9D7A-B2E3F01F31D2}"/>
    <w:embedBold r:id="rId6" w:fontKey="{3D271CB3-1143-4146-9C5A-2FF00CCE498B}"/>
    <w:embedItalic r:id="rId7" w:fontKey="{881C4FB8-10C6-4FB8-BBD7-BA1E1A3D87A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DB328780-D41E-4686-AA47-6AD9689E740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670" w14:textId="77777777" w:rsidR="00477C40" w:rsidRDefault="00611E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column">
                <wp:posOffset>4811714</wp:posOffset>
              </wp:positionH>
              <wp:positionV relativeFrom="paragraph">
                <wp:posOffset>7123113</wp:posOffset>
              </wp:positionV>
              <wp:extent cx="152400" cy="195580"/>
              <wp:effectExtent l="0" t="0" r="0" b="0"/>
              <wp:wrapNone/>
              <wp:docPr id="8" name="Поли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88850" y="3701260"/>
                        <a:ext cx="11430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430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14300" y="157480"/>
                            </a:lnTo>
                            <a:lnTo>
                              <a:pt x="1143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080A35" w14:textId="77777777" w:rsidR="00477C40" w:rsidRDefault="00611E18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4811714</wp:posOffset>
              </wp:positionH>
              <wp:positionV relativeFrom="paragraph">
                <wp:posOffset>7123113</wp:posOffset>
              </wp:positionV>
              <wp:extent cx="152400" cy="195580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9" name="Полилиния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9E73FC" w14:textId="77777777" w:rsidR="00477C40" w:rsidRPr="00166CA2" w:rsidRDefault="00611E18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66CA2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9" name="image39.png"/>
              <a:graphic>
                <a:graphicData uri="http://schemas.openxmlformats.org/drawingml/2006/picture">
                  <pic:pic>
                    <pic:nvPicPr>
                      <pic:cNvPr id="0" name="image3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672" w14:textId="77777777" w:rsidR="00477C40" w:rsidRDefault="00611E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2336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8" name="Полилиния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0B893" w14:textId="77777777" w:rsidR="00477C40" w:rsidRPr="00166CA2" w:rsidRDefault="00611E18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66CA2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8" name="image38.png"/>
              <a:graphic>
                <a:graphicData uri="http://schemas.openxmlformats.org/drawingml/2006/picture">
                  <pic:pic>
                    <pic:nvPicPr>
                      <pic:cNvPr id="0" name="image3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3360" behindDoc="1" locked="0" layoutInCell="1" hidden="0" allowOverlap="1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35" name="Полилиния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B8B217" w14:textId="77777777" w:rsidR="00477C40" w:rsidRDefault="00611E18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35" name="image35.png"/>
              <a:graphic>
                <a:graphicData uri="http://schemas.openxmlformats.org/drawingml/2006/picture">
                  <pic:pic>
                    <pic:nvPicPr>
                      <pic:cNvPr id="0" name="image3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671" w14:textId="77777777" w:rsidR="00477C40" w:rsidRDefault="00611E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40" name="Полилиния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4A2EA" w14:textId="77777777" w:rsidR="00477C40" w:rsidRDefault="00611E18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13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40" name="image40.png"/>
              <a:graphic>
                <a:graphicData uri="http://schemas.openxmlformats.org/drawingml/2006/picture">
                  <pic:pic>
                    <pic:nvPicPr>
                      <pic:cNvPr id="0" name="image4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1312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7" name="Полилиния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BB7DC" w14:textId="77777777" w:rsidR="00477C40" w:rsidRPr="00166CA2" w:rsidRDefault="00611E18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66CA2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7" name="image37.png"/>
              <a:graphic>
                <a:graphicData uri="http://schemas.openxmlformats.org/drawingml/2006/picture">
                  <pic:pic>
                    <pic:nvPicPr>
                      <pic:cNvPr id="0" name="image3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674" w14:textId="77777777" w:rsidR="00477C40" w:rsidRDefault="00611E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7456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41" name="Полилиния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67873" w14:textId="77777777" w:rsidR="00477C40" w:rsidRPr="00166CA2" w:rsidRDefault="00611E18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66CA2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41" name="image41.png"/>
              <a:graphic>
                <a:graphicData uri="http://schemas.openxmlformats.org/drawingml/2006/picture">
                  <pic:pic>
                    <pic:nvPicPr>
                      <pic:cNvPr id="0" name="image4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8480" behindDoc="1" locked="0" layoutInCell="1" hidden="0" allowOverlap="1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l="0" t="0" r="0" b="0"/>
              <wp:wrapNone/>
              <wp:docPr id="42" name="Полилиния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815" y="3701260"/>
                        <a:ext cx="1663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63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66370" y="157480"/>
                            </a:lnTo>
                            <a:lnTo>
                              <a:pt x="1663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F30FB8" w14:textId="77777777" w:rsidR="00477C40" w:rsidRDefault="00611E18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18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582614</wp:posOffset>
              </wp:positionH>
              <wp:positionV relativeFrom="paragraph">
                <wp:posOffset>7123113</wp:posOffset>
              </wp:positionV>
              <wp:extent cx="204470" cy="195580"/>
              <wp:effectExtent b="0" l="0" r="0" t="0"/>
              <wp:wrapNone/>
              <wp:docPr id="42" name="image42.png"/>
              <a:graphic>
                <a:graphicData uri="http://schemas.openxmlformats.org/drawingml/2006/picture">
                  <pic:pic>
                    <pic:nvPicPr>
                      <pic:cNvPr id="0" name="image4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673" w14:textId="77777777" w:rsidR="00477C40" w:rsidRDefault="00611E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4384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l="0" t="0" r="0" b="0"/>
              <wp:wrapNone/>
              <wp:docPr id="36" name="Полилиния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9958" y="3701260"/>
                        <a:ext cx="17208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08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0B000B" w14:textId="77777777" w:rsidR="00477C40" w:rsidRDefault="00611E18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 xml:space="preserve"> PAGE 17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6" name="image36.png"/>
              <a:graphic>
                <a:graphicData uri="http://schemas.openxmlformats.org/drawingml/2006/picture">
                  <pic:pic>
                    <pic:nvPicPr>
                      <pic:cNvPr id="0" name="image3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1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5408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43" name="Полилиния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436C44" w14:textId="77777777" w:rsidR="00477C40" w:rsidRPr="00166CA2" w:rsidRDefault="00611E18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66CA2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43" name="image43.png"/>
              <a:graphic>
                <a:graphicData uri="http://schemas.openxmlformats.org/drawingml/2006/picture">
                  <pic:pic>
                    <pic:nvPicPr>
                      <pic:cNvPr id="0" name="image4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66432" behindDoc="1" locked="0" layoutInCell="1" hidden="0" allowOverlap="1">
              <wp:simplePos x="0" y="0"/>
              <wp:positionH relativeFrom="column">
                <wp:posOffset>98426</wp:posOffset>
              </wp:positionH>
              <wp:positionV relativeFrom="paragraph">
                <wp:posOffset>-9522</wp:posOffset>
              </wp:positionV>
              <wp:extent cx="31750" cy="31750"/>
              <wp:effectExtent l="0" t="0" r="0" b="0"/>
              <wp:wrapNone/>
              <wp:docPr id="44" name="Прямая со стрелкой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3219068" y="3780000"/>
                        <a:ext cx="4253865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535454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98426</wp:posOffset>
              </wp:positionH>
              <wp:positionV relativeFrom="paragraph">
                <wp:posOffset>-9522</wp:posOffset>
              </wp:positionV>
              <wp:extent cx="31750" cy="31750"/>
              <wp:effectExtent b="0" l="0" r="0" t="0"/>
              <wp:wrapNone/>
              <wp:docPr id="44" name="image44.png"/>
              <a:graphic>
                <a:graphicData uri="http://schemas.openxmlformats.org/drawingml/2006/picture">
                  <pic:pic>
                    <pic:nvPicPr>
                      <pic:cNvPr id="0" name="image4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50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676" w14:textId="77777777" w:rsidR="00477C40" w:rsidRDefault="00611E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71552" behindDoc="1" locked="0" layoutInCell="1" hidden="0" allowOverlap="1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l="0" t="0" r="0" b="0"/>
              <wp:wrapNone/>
              <wp:docPr id="30" name="Полилиния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54410" y="3701260"/>
                        <a:ext cx="258318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8318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2583180" y="157480"/>
                            </a:lnTo>
                            <a:lnTo>
                              <a:pt x="258318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3C1DEF" w14:textId="77777777" w:rsidR="00477C40" w:rsidRPr="00166CA2" w:rsidRDefault="00611E18">
                          <w:pPr>
                            <w:spacing w:before="20"/>
                            <w:ind w:left="20" w:firstLine="80"/>
                            <w:textDirection w:val="btLr"/>
                            <w:rPr>
                              <w:lang w:val="ru-RU"/>
                            </w:rPr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</w:t>
                          </w:r>
                          <w:r w:rsidRPr="00166CA2">
                            <w:rPr>
                              <w:color w:val="535454"/>
                              <w:sz w:val="16"/>
                              <w:lang w:val="ru-RU"/>
                            </w:rPr>
                            <w:t xml:space="preserve"> Международный симпозиум памяти Р. М. Горбачевой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2309814</wp:posOffset>
              </wp:positionH>
              <wp:positionV relativeFrom="paragraph">
                <wp:posOffset>7123113</wp:posOffset>
              </wp:positionV>
              <wp:extent cx="2621280" cy="195580"/>
              <wp:effectExtent b="0" l="0" r="0" t="0"/>
              <wp:wrapNone/>
              <wp:docPr id="30" name="image30.png"/>
              <a:graphic>
                <a:graphicData uri="http://schemas.openxmlformats.org/drawingml/2006/picture">
                  <pic:pic>
                    <pic:nvPicPr>
                      <pic:cNvPr id="0" name="image30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2128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72576" behindDoc="1" locked="0" layoutInCell="1" hidden="0" allowOverlap="1">
              <wp:simplePos x="0" y="0"/>
              <wp:positionH relativeFrom="column">
                <wp:posOffset>595314</wp:posOffset>
              </wp:positionH>
              <wp:positionV relativeFrom="paragraph">
                <wp:posOffset>7123113</wp:posOffset>
              </wp:positionV>
              <wp:extent cx="179070" cy="195580"/>
              <wp:effectExtent l="0" t="0" r="0" b="0"/>
              <wp:wrapNone/>
              <wp:docPr id="28" name="Полилиния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75515" y="3701260"/>
                        <a:ext cx="140970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970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40970" y="157480"/>
                            </a:lnTo>
                            <a:lnTo>
                              <a:pt x="14097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8038F8" w14:textId="77777777" w:rsidR="00477C40" w:rsidRDefault="00611E18">
                          <w:pPr>
                            <w:spacing w:before="20"/>
                            <w:ind w:left="20" w:firstLine="8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>30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595314</wp:posOffset>
              </wp:positionH>
              <wp:positionV relativeFrom="paragraph">
                <wp:posOffset>7123113</wp:posOffset>
              </wp:positionV>
              <wp:extent cx="179070" cy="195580"/>
              <wp:effectExtent b="0" l="0" r="0" t="0"/>
              <wp:wrapNone/>
              <wp:docPr id="28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07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675" w14:textId="77777777" w:rsidR="00477C40" w:rsidRDefault="00611E18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ru-RU"/>
      </w:rPr>
      <mc:AlternateContent>
        <mc:Choice Requires="wpg">
          <w:drawing>
            <wp:anchor distT="0" distB="0" distL="0" distR="0" simplePos="0" relativeHeight="251669504" behindDoc="1" locked="0" layoutInCell="1" hidden="0" allowOverlap="1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l="0" t="0" r="0" b="0"/>
              <wp:wrapNone/>
              <wp:docPr id="31" name="Полилиния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59958" y="3701260"/>
                        <a:ext cx="17208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208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72085" y="157480"/>
                            </a:lnTo>
                            <a:lnTo>
                              <a:pt x="172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D69B2D" w14:textId="77777777" w:rsidR="00477C40" w:rsidRDefault="00611E18">
                          <w:pPr>
                            <w:spacing w:before="20"/>
                            <w:ind w:left="40" w:firstLine="160"/>
                            <w:textDirection w:val="btLr"/>
                          </w:pPr>
                          <w:r>
                            <w:rPr>
                              <w:b/>
                              <w:color w:val="6A6C6C"/>
                              <w:sz w:val="16"/>
                            </w:rPr>
                            <w:t>31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4748214</wp:posOffset>
              </wp:positionH>
              <wp:positionV relativeFrom="paragraph">
                <wp:posOffset>7123113</wp:posOffset>
              </wp:positionV>
              <wp:extent cx="210185" cy="195580"/>
              <wp:effectExtent b="0" l="0" r="0" t="0"/>
              <wp:wrapNone/>
              <wp:docPr id="31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018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ru-RU"/>
      </w:rPr>
      <mc:AlternateContent>
        <mc:Choice Requires="wpg">
          <w:drawing>
            <wp:anchor distT="0" distB="0" distL="0" distR="0" simplePos="0" relativeHeight="251670528" behindDoc="1" locked="0" layoutInCell="1" hidden="0" allowOverlap="1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1853565" cy="195580"/>
              <wp:effectExtent l="0" t="0" r="0" b="0"/>
              <wp:wrapNone/>
              <wp:docPr id="29" name="Полилиния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8268" y="3701260"/>
                        <a:ext cx="181546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1546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815465" y="157480"/>
                            </a:lnTo>
                            <a:lnTo>
                              <a:pt x="181546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724D2" w14:textId="77777777" w:rsidR="00477C40" w:rsidRDefault="00611E18">
                          <w:pPr>
                            <w:spacing w:before="20"/>
                            <w:ind w:left="20" w:firstLine="80"/>
                            <w:textDirection w:val="btLr"/>
                          </w:pPr>
                          <w:r>
                            <w:rPr>
                              <w:color w:val="535454"/>
                              <w:sz w:val="16"/>
                            </w:rPr>
                            <w:t>XVII Raisa Gorbacheva Memorial Meeting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608014</wp:posOffset>
              </wp:positionH>
              <wp:positionV relativeFrom="paragraph">
                <wp:posOffset>7123113</wp:posOffset>
              </wp:positionV>
              <wp:extent cx="1853565" cy="195580"/>
              <wp:effectExtent b="0" l="0" r="0" t="0"/>
              <wp:wrapNone/>
              <wp:docPr id="29" name="image29.png"/>
              <a:graphic>
                <a:graphicData uri="http://schemas.openxmlformats.org/drawingml/2006/picture">
                  <pic:pic>
                    <pic:nvPicPr>
                      <pic:cNvPr id="0" name="image29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3565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0F8820" w14:textId="77777777" w:rsidR="00611E18" w:rsidRDefault="00611E18">
      <w:r>
        <w:separator/>
      </w:r>
    </w:p>
  </w:footnote>
  <w:footnote w:type="continuationSeparator" w:id="0">
    <w:p w14:paraId="4DB9133A" w14:textId="77777777" w:rsidR="00611E18" w:rsidRDefault="00611E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F3042"/>
    <w:multiLevelType w:val="multilevel"/>
    <w:tmpl w:val="0EF644BC"/>
    <w:lvl w:ilvl="0">
      <w:numFmt w:val="bullet"/>
      <w:lvlText w:val="•"/>
      <w:lvlJc w:val="left"/>
      <w:pPr>
        <w:ind w:left="280" w:hanging="171"/>
      </w:pPr>
      <w:rPr>
        <w:rFonts w:ascii="PT Sans" w:eastAsia="PT Sans" w:hAnsi="PT Sans" w:cs="PT Sans"/>
        <w:color w:val="535454"/>
        <w:sz w:val="18"/>
        <w:szCs w:val="18"/>
      </w:rPr>
    </w:lvl>
    <w:lvl w:ilvl="1">
      <w:numFmt w:val="bullet"/>
      <w:lvlText w:val="•"/>
      <w:lvlJc w:val="left"/>
      <w:pPr>
        <w:ind w:left="945" w:hanging="171"/>
      </w:pPr>
    </w:lvl>
    <w:lvl w:ilvl="2">
      <w:numFmt w:val="bullet"/>
      <w:lvlText w:val="•"/>
      <w:lvlJc w:val="left"/>
      <w:pPr>
        <w:ind w:left="1610" w:hanging="171"/>
      </w:pPr>
    </w:lvl>
    <w:lvl w:ilvl="3">
      <w:numFmt w:val="bullet"/>
      <w:lvlText w:val="•"/>
      <w:lvlJc w:val="left"/>
      <w:pPr>
        <w:ind w:left="2275" w:hanging="171"/>
      </w:pPr>
    </w:lvl>
    <w:lvl w:ilvl="4">
      <w:numFmt w:val="bullet"/>
      <w:lvlText w:val="•"/>
      <w:lvlJc w:val="left"/>
      <w:pPr>
        <w:ind w:left="2940" w:hanging="171"/>
      </w:pPr>
    </w:lvl>
    <w:lvl w:ilvl="5">
      <w:numFmt w:val="bullet"/>
      <w:lvlText w:val="•"/>
      <w:lvlJc w:val="left"/>
      <w:pPr>
        <w:ind w:left="3605" w:hanging="171"/>
      </w:pPr>
    </w:lvl>
    <w:lvl w:ilvl="6">
      <w:numFmt w:val="bullet"/>
      <w:lvlText w:val="•"/>
      <w:lvlJc w:val="left"/>
      <w:pPr>
        <w:ind w:left="4270" w:hanging="171"/>
      </w:pPr>
    </w:lvl>
    <w:lvl w:ilvl="7">
      <w:numFmt w:val="bullet"/>
      <w:lvlText w:val="•"/>
      <w:lvlJc w:val="left"/>
      <w:pPr>
        <w:ind w:left="4935" w:hanging="171"/>
      </w:pPr>
    </w:lvl>
    <w:lvl w:ilvl="8">
      <w:numFmt w:val="bullet"/>
      <w:lvlText w:val="•"/>
      <w:lvlJc w:val="left"/>
      <w:pPr>
        <w:ind w:left="5600" w:hanging="17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DisplayPageBoundaries/>
  <w:embedTrueTypeFont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C40"/>
    <w:rsid w:val="00166CA2"/>
    <w:rsid w:val="00477C40"/>
    <w:rsid w:val="0061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33D30-B845-4198-A3E1-0909053F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Sans" w:eastAsia="PT Sans" w:hAnsi="PT Sans" w:cs="PT Sans"/>
        <w:sz w:val="22"/>
        <w:szCs w:val="22"/>
        <w:lang w:val="en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ind w:left="311"/>
      <w:jc w:val="center"/>
      <w:outlineLvl w:val="0"/>
    </w:pPr>
    <w:rPr>
      <w:rFonts w:ascii="Arial" w:eastAsia="Arial" w:hAnsi="Arial" w:cs="Arial"/>
      <w:b/>
      <w:bCs/>
      <w:sz w:val="31"/>
      <w:szCs w:val="31"/>
    </w:rPr>
  </w:style>
  <w:style w:type="paragraph" w:styleId="2">
    <w:name w:val="heading 2"/>
    <w:basedOn w:val="a"/>
    <w:next w:val="a"/>
    <w:pPr>
      <w:spacing w:before="87"/>
      <w:ind w:left="101"/>
      <w:outlineLvl w:val="1"/>
    </w:pPr>
    <w:rPr>
      <w:sz w:val="30"/>
      <w:szCs w:val="30"/>
    </w:rPr>
  </w:style>
  <w:style w:type="paragraph" w:styleId="3">
    <w:name w:val="heading 3"/>
    <w:basedOn w:val="a"/>
    <w:next w:val="a"/>
    <w:pPr>
      <w:ind w:left="596"/>
      <w:outlineLvl w:val="2"/>
    </w:pPr>
    <w:rPr>
      <w:rFonts w:ascii="Arial" w:eastAsia="Arial" w:hAnsi="Arial" w:cs="Arial"/>
      <w:b/>
      <w:bCs/>
      <w:sz w:val="27"/>
      <w:szCs w:val="27"/>
    </w:rPr>
  </w:style>
  <w:style w:type="paragraph" w:styleId="4">
    <w:name w:val="heading 4"/>
    <w:basedOn w:val="a"/>
    <w:next w:val="a"/>
    <w:pPr>
      <w:spacing w:before="82"/>
      <w:ind w:left="969"/>
      <w:outlineLvl w:val="3"/>
    </w:pPr>
    <w:rPr>
      <w:rFonts w:ascii="Arial" w:eastAsia="Arial" w:hAnsi="Arial" w:cs="Arial"/>
      <w:sz w:val="24"/>
      <w:szCs w:val="24"/>
    </w:rPr>
  </w:style>
  <w:style w:type="paragraph" w:styleId="5">
    <w:name w:val="heading 5"/>
    <w:basedOn w:val="a"/>
    <w:next w:val="a"/>
    <w:pPr>
      <w:spacing w:before="35"/>
      <w:ind w:left="130"/>
      <w:outlineLvl w:val="4"/>
    </w:pPr>
    <w:rPr>
      <w:b/>
      <w:bCs/>
    </w:rPr>
  </w:style>
  <w:style w:type="paragraph" w:styleId="6">
    <w:name w:val="heading 6"/>
    <w:basedOn w:val="a"/>
    <w:next w:val="a"/>
    <w:pPr>
      <w:spacing w:before="100"/>
      <w:ind w:left="101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fff4">
    <w:name w:val="annotation text"/>
    <w:basedOn w:val="a"/>
    <w:link w:val="afff5"/>
    <w:uiPriority w:val="99"/>
    <w:semiHidden/>
    <w:unhideWhenUsed/>
    <w:rPr>
      <w:sz w:val="20"/>
      <w:szCs w:val="20"/>
    </w:rPr>
  </w:style>
  <w:style w:type="character" w:customStyle="1" w:styleId="afff5">
    <w:name w:val="Текст примечания Знак"/>
    <w:basedOn w:val="a0"/>
    <w:link w:val="afff4"/>
    <w:uiPriority w:val="99"/>
    <w:semiHidden/>
    <w:rPr>
      <w:sz w:val="20"/>
      <w:szCs w:val="20"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Balloon Text"/>
    <w:basedOn w:val="a"/>
    <w:link w:val="afff8"/>
    <w:uiPriority w:val="99"/>
    <w:semiHidden/>
    <w:unhideWhenUsed/>
    <w:rsid w:val="00166CA2"/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basedOn w:val="a0"/>
    <w:link w:val="afff7"/>
    <w:uiPriority w:val="99"/>
    <w:semiHidden/>
    <w:rsid w:val="00166CA2"/>
    <w:rPr>
      <w:rFonts w:ascii="Segoe UI" w:hAnsi="Segoe UI" w:cs="Segoe UI"/>
      <w:sz w:val="18"/>
      <w:szCs w:val="18"/>
    </w:rPr>
  </w:style>
  <w:style w:type="paragraph" w:styleId="afff9">
    <w:name w:val="annotation subject"/>
    <w:basedOn w:val="afff4"/>
    <w:next w:val="afff4"/>
    <w:link w:val="afffa"/>
    <w:uiPriority w:val="99"/>
    <w:semiHidden/>
    <w:unhideWhenUsed/>
    <w:rsid w:val="00166CA2"/>
    <w:rPr>
      <w:b/>
      <w:bCs/>
    </w:rPr>
  </w:style>
  <w:style w:type="character" w:customStyle="1" w:styleId="afffa">
    <w:name w:val="Тема примечания Знак"/>
    <w:basedOn w:val="afff5"/>
    <w:link w:val="afff9"/>
    <w:uiPriority w:val="99"/>
    <w:semiHidden/>
    <w:rsid w:val="00166C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torbmt@mail.ru" TargetMode="External"/><Relationship Id="rId13" Type="http://schemas.openxmlformats.org/officeDocument/2006/relationships/hyperlink" Target="http://www.1spbgmu.ru/" TargetMode="Externa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://www.fdbmt.com/" TargetMode="External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20" Type="http://schemas.openxmlformats.org/officeDocument/2006/relationships/hyperlink" Target="https://rusbmt.org/members/reviewtheses_cabinet?ID=152294&amp;return_event_id=47694&amp;return_review_search=&amp;return_review_theme=0&amp;return_review_rating_status=all&amp;return_review_sort=pending&amp;return_review_page=1&amp;return_review_page_size=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gmm.info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mailto:orbmt@mail.ru" TargetMode="External"/><Relationship Id="rId14" Type="http://schemas.openxmlformats.org/officeDocument/2006/relationships/footer" Target="footer2.xml"/><Relationship Id="rId22" Type="http://schemas.openxmlformats.org/officeDocument/2006/relationships/footer" Target="footer7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FbzVDmd4RCpoHZMoYcJMNM2i5A==">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7971</Words>
  <Characters>45438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Учетная запись Майкрософт</cp:lastModifiedBy>
  <cp:revision>2</cp:revision>
  <dcterms:created xsi:type="dcterms:W3CDTF">2026-08-07T06:18:00Z</dcterms:created>
  <dcterms:modified xsi:type="dcterms:W3CDTF">2026-08-07T06:18:00Z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2023-09-15T00:00:00Z</vt:lpwstr>
  </property>
  <property fmtid="{D5CDD505-2E9C-101B-9397-08002B2CF9AE}" pid="3" name="Creator">
    <vt:lpwstr>Adobe InDesign CS6 (Windows)</vt:lpwstr>
  </property>
  <property fmtid="{D5CDD505-2E9C-101B-9397-08002B2CF9AE}" pid="4" name="LastSaved">
    <vt:lpwstr>2023-09-15T00:00:00Z</vt:lpwstr>
  </property>
</Properties>
</file>